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13" w:rsidRPr="009078EB" w:rsidRDefault="00F76413" w:rsidP="00F76413">
      <w:pPr>
        <w:spacing w:line="360" w:lineRule="auto"/>
        <w:jc w:val="center"/>
        <w:rPr>
          <w:b/>
          <w:i/>
          <w:spacing w:val="80"/>
          <w:sz w:val="28"/>
          <w:szCs w:val="24"/>
          <w:u w:val="single"/>
        </w:rPr>
      </w:pPr>
      <w:r w:rsidRPr="009078EB">
        <w:rPr>
          <w:b/>
          <w:i/>
          <w:spacing w:val="80"/>
          <w:sz w:val="28"/>
          <w:szCs w:val="24"/>
          <w:u w:val="single"/>
        </w:rPr>
        <w:t>ИНФОРМАЦИОННЫЙ БЮЛЛЕТЕНЬ ОРГАНОВ МЕСТНОГО САМОУПРАВЛЕНИЯ ОЗЕРО-КАРАЧИНСКОГО СЕЛЬСОВЕТА</w:t>
      </w:r>
    </w:p>
    <w:p w:rsidR="00F76413" w:rsidRPr="009078EB" w:rsidRDefault="00F76413" w:rsidP="00F76413">
      <w:pPr>
        <w:spacing w:line="360" w:lineRule="auto"/>
        <w:jc w:val="center"/>
        <w:rPr>
          <w:b/>
          <w:i/>
          <w:spacing w:val="80"/>
          <w:sz w:val="28"/>
          <w:szCs w:val="24"/>
          <w:u w:val="single"/>
        </w:rPr>
      </w:pPr>
      <w:proofErr w:type="spellStart"/>
      <w:r w:rsidRPr="009078EB">
        <w:rPr>
          <w:b/>
          <w:i/>
          <w:spacing w:val="80"/>
          <w:sz w:val="28"/>
          <w:szCs w:val="24"/>
          <w:u w:val="single"/>
        </w:rPr>
        <w:t>Чановского</w:t>
      </w:r>
      <w:proofErr w:type="spellEnd"/>
      <w:r w:rsidRPr="009078EB">
        <w:rPr>
          <w:b/>
          <w:i/>
          <w:spacing w:val="80"/>
          <w:sz w:val="28"/>
          <w:szCs w:val="24"/>
          <w:u w:val="single"/>
        </w:rPr>
        <w:t xml:space="preserve"> района Новосибирской области </w:t>
      </w:r>
    </w:p>
    <w:p w:rsidR="00FE25F5" w:rsidRDefault="00D56FD5" w:rsidP="00F76413">
      <w:pPr>
        <w:jc w:val="center"/>
        <w:rPr>
          <w:b/>
          <w:i/>
          <w:spacing w:val="80"/>
          <w:sz w:val="28"/>
          <w:szCs w:val="24"/>
          <w:u w:val="single"/>
        </w:rPr>
      </w:pPr>
      <w:r>
        <w:rPr>
          <w:b/>
          <w:i/>
          <w:spacing w:val="80"/>
          <w:sz w:val="28"/>
          <w:szCs w:val="24"/>
          <w:u w:val="single"/>
        </w:rPr>
        <w:t>28</w:t>
      </w:r>
      <w:r w:rsidR="00F76413">
        <w:rPr>
          <w:b/>
          <w:i/>
          <w:spacing w:val="80"/>
          <w:sz w:val="28"/>
          <w:szCs w:val="24"/>
          <w:u w:val="single"/>
        </w:rPr>
        <w:t>.0</w:t>
      </w:r>
      <w:r>
        <w:rPr>
          <w:b/>
          <w:i/>
          <w:spacing w:val="80"/>
          <w:sz w:val="28"/>
          <w:szCs w:val="24"/>
          <w:u w:val="single"/>
        </w:rPr>
        <w:t>1</w:t>
      </w:r>
      <w:r w:rsidR="00F76413" w:rsidRPr="009078EB">
        <w:rPr>
          <w:b/>
          <w:i/>
          <w:spacing w:val="80"/>
          <w:sz w:val="28"/>
          <w:szCs w:val="24"/>
          <w:u w:val="single"/>
        </w:rPr>
        <w:t>.201</w:t>
      </w:r>
      <w:r>
        <w:rPr>
          <w:b/>
          <w:i/>
          <w:spacing w:val="80"/>
          <w:sz w:val="28"/>
          <w:szCs w:val="24"/>
          <w:u w:val="single"/>
        </w:rPr>
        <w:t>4</w:t>
      </w:r>
      <w:r w:rsidR="00F76413" w:rsidRPr="009078EB">
        <w:rPr>
          <w:b/>
          <w:i/>
          <w:spacing w:val="80"/>
          <w:sz w:val="28"/>
          <w:szCs w:val="24"/>
          <w:u w:val="single"/>
        </w:rPr>
        <w:t xml:space="preserve">                                 </w:t>
      </w:r>
      <w:r w:rsidR="00F76413">
        <w:rPr>
          <w:b/>
          <w:i/>
          <w:spacing w:val="80"/>
          <w:sz w:val="28"/>
          <w:szCs w:val="24"/>
          <w:u w:val="single"/>
        </w:rPr>
        <w:t>№0</w:t>
      </w:r>
      <w:r>
        <w:rPr>
          <w:b/>
          <w:i/>
          <w:spacing w:val="80"/>
          <w:sz w:val="28"/>
          <w:szCs w:val="24"/>
          <w:u w:val="single"/>
        </w:rPr>
        <w:t>2</w:t>
      </w:r>
      <w:r w:rsidR="00F76413" w:rsidRPr="009078EB">
        <w:rPr>
          <w:b/>
          <w:i/>
          <w:spacing w:val="80"/>
          <w:sz w:val="28"/>
          <w:szCs w:val="24"/>
          <w:u w:val="single"/>
        </w:rPr>
        <w:t>/201</w:t>
      </w:r>
      <w:r>
        <w:rPr>
          <w:b/>
          <w:i/>
          <w:spacing w:val="80"/>
          <w:sz w:val="28"/>
          <w:szCs w:val="24"/>
          <w:u w:val="single"/>
        </w:rPr>
        <w:t>4</w:t>
      </w:r>
    </w:p>
    <w:p w:rsidR="00F76413" w:rsidRDefault="00F76413" w:rsidP="00F76413">
      <w:pPr>
        <w:jc w:val="center"/>
        <w:rPr>
          <w:b/>
          <w:i/>
          <w:spacing w:val="80"/>
          <w:sz w:val="28"/>
          <w:szCs w:val="24"/>
          <w:u w:val="single"/>
        </w:rPr>
      </w:pPr>
    </w:p>
    <w:tbl>
      <w:tblPr>
        <w:tblW w:w="98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  <w:gridCol w:w="540"/>
      </w:tblGrid>
      <w:tr w:rsidR="001E4129" w:rsidRPr="00636231" w:rsidTr="007739B6">
        <w:tc>
          <w:tcPr>
            <w:tcW w:w="9356" w:type="dxa"/>
          </w:tcPr>
          <w:p w:rsidR="007739B6" w:rsidRPr="007739B6" w:rsidRDefault="007739B6" w:rsidP="007739B6">
            <w:pPr>
              <w:pStyle w:val="ae"/>
            </w:pPr>
            <w:r w:rsidRPr="007739B6">
              <w:t xml:space="preserve">СОВЕТ ДЕПУТАТОВ </w:t>
            </w:r>
          </w:p>
          <w:p w:rsidR="007739B6" w:rsidRPr="007739B6" w:rsidRDefault="007739B6" w:rsidP="007739B6">
            <w:pPr>
              <w:pStyle w:val="ae"/>
              <w:rPr>
                <w:caps/>
              </w:rPr>
            </w:pPr>
            <w:r w:rsidRPr="007739B6">
              <w:rPr>
                <w:caps/>
              </w:rPr>
              <w:t xml:space="preserve">Озеро-Карачинского СЕЛЬСОВЕТА </w:t>
            </w:r>
          </w:p>
          <w:p w:rsidR="007739B6" w:rsidRPr="007739B6" w:rsidRDefault="007739B6" w:rsidP="007739B6">
            <w:pPr>
              <w:pStyle w:val="ae"/>
            </w:pPr>
            <w:r w:rsidRPr="007739B6">
              <w:rPr>
                <w:caps/>
              </w:rPr>
              <w:t>чановского</w:t>
            </w:r>
            <w:r w:rsidRPr="007739B6">
              <w:t xml:space="preserve"> РАЙОНА </w:t>
            </w:r>
            <w:r w:rsidRPr="007739B6">
              <w:rPr>
                <w:bCs w:val="0"/>
              </w:rPr>
              <w:t>НОВОСИБИРСКОЙ ОБЛАСТИ</w:t>
            </w:r>
          </w:p>
          <w:p w:rsidR="007739B6" w:rsidRPr="007739B6" w:rsidRDefault="007739B6" w:rsidP="007739B6">
            <w:pPr>
              <w:ind w:left="1416" w:hanging="1236"/>
              <w:jc w:val="center"/>
              <w:rPr>
                <w:bCs/>
                <w:sz w:val="28"/>
                <w:szCs w:val="28"/>
              </w:rPr>
            </w:pPr>
            <w:r w:rsidRPr="007739B6">
              <w:rPr>
                <w:bCs/>
                <w:sz w:val="28"/>
                <w:szCs w:val="28"/>
              </w:rPr>
              <w:t>четвертого созыва</w:t>
            </w:r>
          </w:p>
          <w:p w:rsidR="007739B6" w:rsidRPr="007739B6" w:rsidRDefault="007739B6" w:rsidP="007739B6">
            <w:pPr>
              <w:ind w:left="1416" w:hanging="1236"/>
              <w:jc w:val="center"/>
              <w:rPr>
                <w:sz w:val="28"/>
                <w:szCs w:val="28"/>
              </w:rPr>
            </w:pPr>
          </w:p>
          <w:p w:rsidR="007739B6" w:rsidRPr="007739B6" w:rsidRDefault="007739B6" w:rsidP="007739B6">
            <w:pPr>
              <w:pStyle w:val="1"/>
              <w:rPr>
                <w:szCs w:val="28"/>
              </w:rPr>
            </w:pPr>
            <w:r w:rsidRPr="007739B6">
              <w:rPr>
                <w:szCs w:val="28"/>
              </w:rPr>
              <w:t>РЕШЕНИЕ</w:t>
            </w:r>
          </w:p>
          <w:p w:rsidR="007739B6" w:rsidRPr="007739B6" w:rsidRDefault="007739B6" w:rsidP="007739B6">
            <w:pPr>
              <w:ind w:left="1416" w:hanging="1236"/>
              <w:jc w:val="center"/>
              <w:rPr>
                <w:sz w:val="28"/>
                <w:szCs w:val="28"/>
              </w:rPr>
            </w:pPr>
            <w:r w:rsidRPr="007739B6">
              <w:rPr>
                <w:sz w:val="28"/>
                <w:szCs w:val="28"/>
              </w:rPr>
              <w:t xml:space="preserve">пятьдесят первой сессии </w:t>
            </w:r>
          </w:p>
          <w:p w:rsidR="007739B6" w:rsidRPr="007739B6" w:rsidRDefault="007739B6" w:rsidP="007739B6">
            <w:pPr>
              <w:ind w:left="1416" w:hanging="1236"/>
              <w:jc w:val="center"/>
              <w:rPr>
                <w:sz w:val="28"/>
                <w:szCs w:val="28"/>
              </w:rPr>
            </w:pPr>
          </w:p>
          <w:p w:rsidR="007739B6" w:rsidRPr="007739B6" w:rsidRDefault="007739B6" w:rsidP="007739B6">
            <w:pPr>
              <w:ind w:left="180"/>
              <w:rPr>
                <w:sz w:val="28"/>
                <w:szCs w:val="28"/>
              </w:rPr>
            </w:pPr>
            <w:r w:rsidRPr="007739B6">
              <w:rPr>
                <w:sz w:val="28"/>
                <w:szCs w:val="28"/>
              </w:rPr>
              <w:t>24 января 2014 года                                                                                   № 302</w:t>
            </w:r>
          </w:p>
          <w:p w:rsidR="007739B6" w:rsidRPr="007739B6" w:rsidRDefault="007739B6" w:rsidP="007739B6">
            <w:pPr>
              <w:ind w:firstLine="180"/>
              <w:jc w:val="center"/>
              <w:rPr>
                <w:sz w:val="28"/>
                <w:szCs w:val="28"/>
              </w:rPr>
            </w:pPr>
            <w:proofErr w:type="spellStart"/>
            <w:r w:rsidRPr="007739B6">
              <w:rPr>
                <w:sz w:val="28"/>
                <w:szCs w:val="28"/>
              </w:rPr>
              <w:t>п</w:t>
            </w:r>
            <w:proofErr w:type="gramStart"/>
            <w:r w:rsidRPr="007739B6">
              <w:rPr>
                <w:sz w:val="28"/>
                <w:szCs w:val="28"/>
              </w:rPr>
              <w:t>.О</w:t>
            </w:r>
            <w:proofErr w:type="gramEnd"/>
            <w:r w:rsidRPr="007739B6">
              <w:rPr>
                <w:sz w:val="28"/>
                <w:szCs w:val="28"/>
              </w:rPr>
              <w:t>зеро</w:t>
            </w:r>
            <w:proofErr w:type="spellEnd"/>
            <w:r w:rsidRPr="007739B6">
              <w:rPr>
                <w:sz w:val="28"/>
                <w:szCs w:val="28"/>
              </w:rPr>
              <w:t xml:space="preserve"> Карачи</w:t>
            </w:r>
          </w:p>
          <w:p w:rsidR="007739B6" w:rsidRPr="007739B6" w:rsidRDefault="007739B6" w:rsidP="007739B6">
            <w:pPr>
              <w:pStyle w:val="a3"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7739B6" w:rsidRPr="007739B6" w:rsidRDefault="007739B6" w:rsidP="007739B6">
            <w:pPr>
              <w:tabs>
                <w:tab w:val="left" w:pos="82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7739B6">
              <w:rPr>
                <w:b/>
                <w:bCs/>
                <w:sz w:val="28"/>
                <w:szCs w:val="28"/>
              </w:rPr>
              <w:t xml:space="preserve">О назначении досрочных выборов Главы </w:t>
            </w:r>
            <w:r w:rsidRPr="007739B6">
              <w:rPr>
                <w:b/>
                <w:sz w:val="28"/>
                <w:szCs w:val="28"/>
              </w:rPr>
              <w:t>Озеро-</w:t>
            </w:r>
            <w:proofErr w:type="spellStart"/>
            <w:r w:rsidRPr="007739B6">
              <w:rPr>
                <w:b/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7739B6">
              <w:rPr>
                <w:b/>
                <w:bCs/>
                <w:sz w:val="28"/>
                <w:szCs w:val="28"/>
              </w:rPr>
              <w:t>Чановского</w:t>
            </w:r>
            <w:proofErr w:type="spellEnd"/>
            <w:r w:rsidRPr="007739B6">
              <w:rPr>
                <w:b/>
                <w:bCs/>
                <w:sz w:val="28"/>
                <w:szCs w:val="28"/>
              </w:rPr>
              <w:t xml:space="preserve"> района Новосибирской области </w:t>
            </w:r>
          </w:p>
          <w:p w:rsidR="007739B6" w:rsidRPr="007739B6" w:rsidRDefault="007739B6" w:rsidP="007739B6">
            <w:pPr>
              <w:tabs>
                <w:tab w:val="left" w:pos="8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7739B6" w:rsidRPr="007739B6" w:rsidRDefault="007739B6" w:rsidP="007739B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739B6">
              <w:rPr>
                <w:sz w:val="28"/>
                <w:szCs w:val="28"/>
              </w:rPr>
              <w:t>В связи с досрочным прекращением полномочий Главы</w:t>
            </w:r>
            <w:r w:rsidRPr="007739B6">
              <w:rPr>
                <w:bCs/>
                <w:sz w:val="28"/>
                <w:szCs w:val="28"/>
              </w:rPr>
              <w:t xml:space="preserve"> </w:t>
            </w:r>
            <w:r w:rsidRPr="007739B6">
              <w:rPr>
                <w:sz w:val="28"/>
                <w:szCs w:val="28"/>
              </w:rPr>
              <w:t>Озер</w:t>
            </w:r>
            <w:proofErr w:type="gramStart"/>
            <w:r w:rsidRPr="007739B6">
              <w:rPr>
                <w:sz w:val="28"/>
                <w:szCs w:val="28"/>
              </w:rPr>
              <w:t>о-</w:t>
            </w:r>
            <w:proofErr w:type="gramEnd"/>
            <w:r w:rsidRPr="007739B6">
              <w:rPr>
                <w:sz w:val="28"/>
                <w:szCs w:val="28"/>
              </w:rPr>
              <w:t xml:space="preserve"> </w:t>
            </w:r>
            <w:proofErr w:type="spellStart"/>
            <w:r w:rsidRPr="007739B6">
              <w:rPr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7739B6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7739B6">
              <w:rPr>
                <w:bCs/>
                <w:sz w:val="28"/>
                <w:szCs w:val="28"/>
              </w:rPr>
              <w:t xml:space="preserve"> района Новосибирской области на основании п</w:t>
            </w:r>
            <w:r w:rsidRPr="007739B6">
              <w:rPr>
                <w:sz w:val="28"/>
                <w:szCs w:val="28"/>
              </w:rPr>
              <w:t xml:space="preserve">остановления Главы Озеро- </w:t>
            </w:r>
            <w:proofErr w:type="spellStart"/>
            <w:r w:rsidRPr="007739B6">
              <w:rPr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7739B6">
              <w:rPr>
                <w:sz w:val="28"/>
                <w:szCs w:val="28"/>
              </w:rPr>
              <w:t>Чановского</w:t>
            </w:r>
            <w:proofErr w:type="spellEnd"/>
            <w:r w:rsidRPr="007739B6">
              <w:rPr>
                <w:sz w:val="28"/>
                <w:szCs w:val="28"/>
              </w:rPr>
              <w:t xml:space="preserve"> района </w:t>
            </w:r>
            <w:r w:rsidRPr="007739B6">
              <w:rPr>
                <w:bCs/>
                <w:sz w:val="28"/>
                <w:szCs w:val="28"/>
              </w:rPr>
              <w:t>Новосибирской области</w:t>
            </w:r>
            <w:r w:rsidRPr="007739B6">
              <w:rPr>
                <w:sz w:val="28"/>
                <w:szCs w:val="28"/>
              </w:rPr>
              <w:t xml:space="preserve"> от 14.01.2014 № 1, в соответствии со статьей 6 Закона Новосибирской области «О выборах глав</w:t>
            </w:r>
            <w:r w:rsidRPr="007739B6">
              <w:rPr>
                <w:bCs/>
                <w:sz w:val="28"/>
                <w:szCs w:val="28"/>
              </w:rPr>
              <w:t xml:space="preserve"> муниципальных образований в Новосибирской области</w:t>
            </w:r>
            <w:r w:rsidRPr="007739B6">
              <w:rPr>
                <w:sz w:val="28"/>
                <w:szCs w:val="28"/>
              </w:rPr>
              <w:t xml:space="preserve">», статьей 27 Устава  Озеро </w:t>
            </w:r>
            <w:proofErr w:type="spellStart"/>
            <w:r w:rsidRPr="007739B6">
              <w:rPr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7739B6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7739B6">
              <w:rPr>
                <w:bCs/>
                <w:sz w:val="28"/>
                <w:szCs w:val="28"/>
              </w:rPr>
              <w:t xml:space="preserve"> района Новосибирской области Совет депутатов </w:t>
            </w:r>
            <w:r w:rsidRPr="007739B6">
              <w:rPr>
                <w:sz w:val="28"/>
                <w:szCs w:val="28"/>
              </w:rPr>
              <w:t xml:space="preserve">Озеро </w:t>
            </w:r>
            <w:proofErr w:type="spellStart"/>
            <w:r w:rsidRPr="007739B6">
              <w:rPr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7739B6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7739B6">
              <w:rPr>
                <w:bCs/>
                <w:sz w:val="28"/>
                <w:szCs w:val="28"/>
              </w:rPr>
              <w:t xml:space="preserve"> района Новосибирской области</w:t>
            </w:r>
          </w:p>
          <w:p w:rsidR="007739B6" w:rsidRPr="007739B6" w:rsidRDefault="007739B6" w:rsidP="007739B6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  <w:r w:rsidRPr="007739B6">
              <w:rPr>
                <w:b/>
                <w:bCs/>
                <w:caps/>
                <w:sz w:val="28"/>
                <w:szCs w:val="28"/>
              </w:rPr>
              <w:t>решил:</w:t>
            </w:r>
          </w:p>
          <w:p w:rsidR="007739B6" w:rsidRPr="007739B6" w:rsidRDefault="007739B6" w:rsidP="007739B6">
            <w:pPr>
              <w:ind w:firstLine="709"/>
              <w:jc w:val="both"/>
              <w:rPr>
                <w:sz w:val="28"/>
                <w:szCs w:val="28"/>
              </w:rPr>
            </w:pPr>
            <w:r w:rsidRPr="007739B6">
              <w:rPr>
                <w:caps/>
                <w:sz w:val="28"/>
                <w:szCs w:val="28"/>
              </w:rPr>
              <w:t xml:space="preserve">1. </w:t>
            </w:r>
            <w:r w:rsidRPr="007739B6">
              <w:rPr>
                <w:sz w:val="28"/>
                <w:szCs w:val="28"/>
              </w:rPr>
              <w:t xml:space="preserve">Назначить досрочные выборы главы Озеро </w:t>
            </w:r>
            <w:proofErr w:type="spellStart"/>
            <w:r w:rsidRPr="007739B6">
              <w:rPr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7739B6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7739B6">
              <w:rPr>
                <w:bCs/>
                <w:sz w:val="28"/>
                <w:szCs w:val="28"/>
              </w:rPr>
              <w:t xml:space="preserve"> района Новосибирской области</w:t>
            </w:r>
            <w:r w:rsidRPr="007739B6">
              <w:rPr>
                <w:sz w:val="28"/>
                <w:szCs w:val="28"/>
              </w:rPr>
              <w:t xml:space="preserve"> на 20 апреля 2014 года.</w:t>
            </w:r>
          </w:p>
          <w:p w:rsidR="007739B6" w:rsidRPr="007739B6" w:rsidRDefault="007739B6" w:rsidP="007739B6">
            <w:pPr>
              <w:ind w:firstLine="708"/>
              <w:jc w:val="both"/>
              <w:rPr>
                <w:sz w:val="28"/>
                <w:szCs w:val="28"/>
              </w:rPr>
            </w:pPr>
            <w:r w:rsidRPr="007739B6">
              <w:rPr>
                <w:sz w:val="28"/>
                <w:szCs w:val="28"/>
              </w:rPr>
              <w:t xml:space="preserve">2.Опубликовать данное решение в Информационном бюллетене органов местного самоуправления Озеро – </w:t>
            </w:r>
            <w:proofErr w:type="spellStart"/>
            <w:r w:rsidRPr="007739B6">
              <w:rPr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7739B6">
              <w:rPr>
                <w:sz w:val="28"/>
                <w:szCs w:val="28"/>
              </w:rPr>
              <w:t>Чановского</w:t>
            </w:r>
            <w:proofErr w:type="spellEnd"/>
            <w:r w:rsidRPr="007739B6">
              <w:rPr>
                <w:sz w:val="28"/>
                <w:szCs w:val="28"/>
              </w:rPr>
              <w:t xml:space="preserve"> района новосибирской области</w:t>
            </w:r>
            <w:proofErr w:type="gramStart"/>
            <w:r w:rsidRPr="007739B6">
              <w:rPr>
                <w:sz w:val="28"/>
                <w:szCs w:val="28"/>
              </w:rPr>
              <w:t xml:space="preserve"> .</w:t>
            </w:r>
            <w:proofErr w:type="gramEnd"/>
          </w:p>
          <w:p w:rsidR="007739B6" w:rsidRPr="007739B6" w:rsidRDefault="007739B6" w:rsidP="007739B6">
            <w:pPr>
              <w:ind w:firstLine="708"/>
              <w:jc w:val="both"/>
              <w:rPr>
                <w:sz w:val="28"/>
                <w:szCs w:val="28"/>
              </w:rPr>
            </w:pPr>
            <w:r w:rsidRPr="007739B6">
              <w:rPr>
                <w:sz w:val="28"/>
                <w:szCs w:val="28"/>
              </w:rPr>
              <w:t>3.Настоящее решение вступает в силу с момента его обнародования (опубликования).</w:t>
            </w:r>
          </w:p>
          <w:p w:rsidR="007739B6" w:rsidRPr="007739B6" w:rsidRDefault="007739B6" w:rsidP="007739B6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  <w:p w:rsidR="007739B6" w:rsidRPr="007739B6" w:rsidRDefault="007739B6" w:rsidP="007739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7739B6">
              <w:rPr>
                <w:sz w:val="28"/>
                <w:szCs w:val="28"/>
              </w:rPr>
              <w:t>И.о</w:t>
            </w:r>
            <w:proofErr w:type="spellEnd"/>
            <w:r w:rsidRPr="007739B6">
              <w:rPr>
                <w:sz w:val="28"/>
                <w:szCs w:val="28"/>
              </w:rPr>
              <w:t>. Главы Озер</w:t>
            </w:r>
            <w:proofErr w:type="gramStart"/>
            <w:r w:rsidRPr="007739B6">
              <w:rPr>
                <w:sz w:val="28"/>
                <w:szCs w:val="28"/>
              </w:rPr>
              <w:t>о-</w:t>
            </w:r>
            <w:proofErr w:type="gramEnd"/>
            <w:r w:rsidRPr="007739B6">
              <w:rPr>
                <w:sz w:val="28"/>
                <w:szCs w:val="28"/>
              </w:rPr>
              <w:t xml:space="preserve"> </w:t>
            </w:r>
            <w:proofErr w:type="spellStart"/>
            <w:r w:rsidRPr="007739B6">
              <w:rPr>
                <w:sz w:val="28"/>
                <w:szCs w:val="28"/>
              </w:rPr>
              <w:t>Карачинского</w:t>
            </w:r>
            <w:proofErr w:type="spellEnd"/>
            <w:r w:rsidRPr="007739B6">
              <w:rPr>
                <w:sz w:val="28"/>
                <w:szCs w:val="28"/>
              </w:rPr>
              <w:t xml:space="preserve"> сельсовета                        </w:t>
            </w:r>
            <w:proofErr w:type="spellStart"/>
            <w:r w:rsidRPr="007739B6">
              <w:rPr>
                <w:sz w:val="28"/>
                <w:szCs w:val="28"/>
              </w:rPr>
              <w:t>В.В.Кудрин</w:t>
            </w:r>
            <w:proofErr w:type="spellEnd"/>
          </w:p>
          <w:p w:rsidR="007739B6" w:rsidRPr="007739B6" w:rsidRDefault="007739B6" w:rsidP="007739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39B6">
              <w:rPr>
                <w:sz w:val="28"/>
                <w:szCs w:val="28"/>
              </w:rPr>
              <w:t xml:space="preserve">                   </w:t>
            </w:r>
          </w:p>
          <w:tbl>
            <w:tblPr>
              <w:tblW w:w="11766" w:type="dxa"/>
              <w:tblLayout w:type="fixed"/>
              <w:tblLook w:val="0000" w:firstRow="0" w:lastRow="0" w:firstColumn="0" w:lastColumn="0" w:noHBand="0" w:noVBand="0"/>
            </w:tblPr>
            <w:tblGrid>
              <w:gridCol w:w="9640"/>
              <w:gridCol w:w="2126"/>
            </w:tblGrid>
            <w:tr w:rsidR="007739B6" w:rsidRPr="007739B6" w:rsidTr="007739B6">
              <w:tc>
                <w:tcPr>
                  <w:tcW w:w="9640" w:type="dxa"/>
                </w:tcPr>
                <w:p w:rsidR="007739B6" w:rsidRPr="007739B6" w:rsidRDefault="007739B6" w:rsidP="00227AD0">
                  <w:pPr>
                    <w:pStyle w:val="af1"/>
                    <w:widowControl/>
                    <w:spacing w:after="0"/>
                    <w:jc w:val="left"/>
                  </w:pPr>
                  <w:r w:rsidRPr="007739B6">
                    <w:t xml:space="preserve">Председатель Совета депутатов                                                  </w:t>
                  </w:r>
                  <w:proofErr w:type="spellStart"/>
                  <w:r w:rsidRPr="007739B6">
                    <w:t>Н.И.Горкунова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739B6" w:rsidRPr="007739B6" w:rsidRDefault="007739B6" w:rsidP="00227AD0">
                  <w:pPr>
                    <w:pStyle w:val="2"/>
                    <w:rPr>
                      <w:b w:val="0"/>
                      <w:bCs w:val="0"/>
                      <w:i/>
                      <w:szCs w:val="28"/>
                    </w:rPr>
                  </w:pPr>
                </w:p>
              </w:tc>
            </w:tr>
          </w:tbl>
          <w:p w:rsidR="007739B6" w:rsidRDefault="007739B6" w:rsidP="007739B6">
            <w:pPr>
              <w:ind w:left="10206"/>
              <w:jc w:val="center"/>
            </w:pPr>
          </w:p>
          <w:p w:rsidR="001E4129" w:rsidRPr="00636231" w:rsidRDefault="001E4129" w:rsidP="00B91418">
            <w:pPr>
              <w:rPr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:rsidR="001E4129" w:rsidRPr="00E7790A" w:rsidRDefault="001E4129" w:rsidP="004348A0">
            <w:pPr>
              <w:jc w:val="center"/>
              <w:rPr>
                <w:iCs/>
              </w:rPr>
            </w:pPr>
          </w:p>
        </w:tc>
      </w:tr>
      <w:tr w:rsidR="001E4129" w:rsidRPr="00636231" w:rsidTr="007739B6">
        <w:tc>
          <w:tcPr>
            <w:tcW w:w="9356" w:type="dxa"/>
          </w:tcPr>
          <w:p w:rsidR="007739B6" w:rsidRDefault="007739B6" w:rsidP="00D56FD5">
            <w:pPr>
              <w:pStyle w:val="ae"/>
            </w:pPr>
          </w:p>
          <w:p w:rsidR="00D56FD5" w:rsidRDefault="00D56FD5" w:rsidP="00D56FD5">
            <w:pPr>
              <w:pStyle w:val="ae"/>
            </w:pPr>
            <w:r>
              <w:t>ИЗБИРАТЕЛЬНАЯ КОМИССИЯ</w:t>
            </w:r>
          </w:p>
          <w:p w:rsidR="00D56FD5" w:rsidRDefault="00D56FD5" w:rsidP="00D56FD5">
            <w:pPr>
              <w:pStyle w:val="ae"/>
            </w:pPr>
            <w:r>
              <w:rPr>
                <w:caps/>
              </w:rPr>
              <w:t xml:space="preserve">ОЗЕРО-КАРАЧИНСКОГО СЕЛЬСОВЕТА ЧАНОВСКОГО </w:t>
            </w:r>
            <w:r>
              <w:t>РАЙОНА</w:t>
            </w:r>
          </w:p>
          <w:p w:rsidR="00D56FD5" w:rsidRPr="00B63B7E" w:rsidRDefault="00D56FD5" w:rsidP="00D56FD5">
            <w:pPr>
              <w:ind w:left="1416" w:hanging="1236"/>
              <w:jc w:val="center"/>
              <w:rPr>
                <w:sz w:val="28"/>
                <w:szCs w:val="28"/>
              </w:rPr>
            </w:pPr>
            <w:r w:rsidRPr="00B63B7E">
              <w:rPr>
                <w:b/>
                <w:bCs/>
                <w:sz w:val="28"/>
                <w:szCs w:val="28"/>
              </w:rPr>
              <w:t>НОВОСИБИРСКОЙ ОБЛАСТИ</w:t>
            </w:r>
          </w:p>
          <w:p w:rsidR="00D56FD5" w:rsidRDefault="00D56FD5" w:rsidP="00D56FD5">
            <w:pPr>
              <w:ind w:left="1416" w:hanging="1236"/>
              <w:jc w:val="center"/>
              <w:rPr>
                <w:szCs w:val="28"/>
              </w:rPr>
            </w:pPr>
          </w:p>
          <w:p w:rsidR="00D56FD5" w:rsidRDefault="00D56FD5" w:rsidP="00D56FD5">
            <w:pPr>
              <w:pStyle w:val="1"/>
            </w:pPr>
            <w:r>
              <w:t>РЕШЕНИЕ</w:t>
            </w:r>
          </w:p>
          <w:p w:rsidR="00D56FD5" w:rsidRDefault="00D56FD5" w:rsidP="00D56FD5">
            <w:pPr>
              <w:ind w:left="1416" w:hanging="1236"/>
              <w:jc w:val="center"/>
              <w:rPr>
                <w:szCs w:val="28"/>
              </w:rPr>
            </w:pPr>
          </w:p>
          <w:p w:rsidR="00D56FD5" w:rsidRPr="00B63B7E" w:rsidRDefault="00D56FD5" w:rsidP="00D56FD5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2014 года</w:t>
            </w:r>
            <w:r w:rsidRPr="00B63B7E">
              <w:rPr>
                <w:sz w:val="28"/>
                <w:szCs w:val="28"/>
              </w:rPr>
              <w:t xml:space="preserve">                                                                                   № </w:t>
            </w:r>
            <w:r>
              <w:rPr>
                <w:sz w:val="28"/>
                <w:szCs w:val="28"/>
              </w:rPr>
              <w:t>45</w:t>
            </w:r>
          </w:p>
          <w:p w:rsidR="00D56FD5" w:rsidRPr="00B63B7E" w:rsidRDefault="00D56FD5" w:rsidP="00D56FD5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Озеро Карачи</w:t>
            </w:r>
          </w:p>
          <w:p w:rsidR="00D56FD5" w:rsidRPr="00FE25F5" w:rsidRDefault="00D56FD5" w:rsidP="00D56FD5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  <w:szCs w:val="24"/>
              </w:rPr>
            </w:pPr>
          </w:p>
          <w:p w:rsidR="00D56FD5" w:rsidRDefault="00D56FD5" w:rsidP="00D56FD5">
            <w:pPr>
              <w:pStyle w:val="a3"/>
              <w:jc w:val="center"/>
              <w:rPr>
                <w:sz w:val="24"/>
              </w:rPr>
            </w:pPr>
          </w:p>
          <w:p w:rsidR="00D56FD5" w:rsidRDefault="00D56FD5" w:rsidP="00D56FD5">
            <w:pPr>
              <w:pStyle w:val="a5"/>
              <w:tabs>
                <w:tab w:val="left" w:pos="8280"/>
              </w:tabs>
              <w:ind w:left="0" w:right="0"/>
              <w:rPr>
                <w:bCs/>
              </w:rPr>
            </w:pPr>
            <w:r>
              <w:rPr>
                <w:szCs w:val="28"/>
              </w:rPr>
              <w:t>О</w:t>
            </w:r>
            <w:r w:rsidRPr="007D7C10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количестве подписей, подлежащих предоставлению в </w:t>
            </w:r>
            <w:r>
              <w:rPr>
                <w:bCs/>
              </w:rPr>
              <w:t>избирательную комиссию Озеро-</w:t>
            </w:r>
            <w:proofErr w:type="spellStart"/>
            <w:r>
              <w:rPr>
                <w:bCs/>
              </w:rPr>
              <w:t>Карачинского</w:t>
            </w:r>
            <w:proofErr w:type="spellEnd"/>
            <w:r>
              <w:rPr>
                <w:bCs/>
              </w:rPr>
              <w:t xml:space="preserve"> сельсовета </w:t>
            </w:r>
            <w:proofErr w:type="spellStart"/>
            <w:r>
              <w:rPr>
                <w:bCs/>
              </w:rPr>
              <w:t>Чановского</w:t>
            </w:r>
            <w:proofErr w:type="spellEnd"/>
            <w:r w:rsidRPr="00FE25F5">
              <w:rPr>
                <w:bCs/>
              </w:rPr>
              <w:t xml:space="preserve"> района Новосибирской области </w:t>
            </w:r>
            <w:r>
              <w:rPr>
                <w:bCs/>
              </w:rPr>
              <w:t>для регистрации кандидата</w:t>
            </w:r>
          </w:p>
          <w:p w:rsidR="00D56FD5" w:rsidRDefault="00D56FD5" w:rsidP="00D56FD5">
            <w:pPr>
              <w:pStyle w:val="a5"/>
              <w:tabs>
                <w:tab w:val="left" w:pos="8280"/>
              </w:tabs>
              <w:ind w:left="0" w:right="-2"/>
            </w:pPr>
          </w:p>
          <w:p w:rsidR="00D56FD5" w:rsidRDefault="00D56FD5" w:rsidP="00D56FD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36EE3">
              <w:rPr>
                <w:sz w:val="28"/>
                <w:szCs w:val="28"/>
              </w:rPr>
              <w:t>В соответствии с част</w:t>
            </w:r>
            <w:r>
              <w:rPr>
                <w:sz w:val="28"/>
                <w:szCs w:val="28"/>
              </w:rPr>
              <w:t xml:space="preserve">ью 2 статьи 31 </w:t>
            </w:r>
            <w:r w:rsidRPr="00F36EE3">
              <w:rPr>
                <w:sz w:val="28"/>
                <w:szCs w:val="28"/>
              </w:rPr>
              <w:t xml:space="preserve">Закона Новосибирской области «О выборах </w:t>
            </w:r>
            <w:r>
              <w:rPr>
                <w:sz w:val="28"/>
                <w:szCs w:val="28"/>
              </w:rPr>
              <w:t>глав муниципальных образований</w:t>
            </w:r>
            <w:r w:rsidRPr="00F36EE3">
              <w:rPr>
                <w:bCs/>
                <w:sz w:val="28"/>
                <w:szCs w:val="28"/>
              </w:rPr>
              <w:t xml:space="preserve"> в Новосибирской области</w:t>
            </w:r>
            <w:r w:rsidRPr="00F36EE3">
              <w:rPr>
                <w:sz w:val="28"/>
                <w:szCs w:val="28"/>
              </w:rPr>
              <w:t>»,</w:t>
            </w:r>
            <w:r>
              <w:t xml:space="preserve"> </w:t>
            </w:r>
            <w:r>
              <w:rPr>
                <w:sz w:val="28"/>
              </w:rPr>
              <w:t xml:space="preserve"> исходя из численности избирателей, зарегистрированных на территории единого избирательного округа Озеро-</w:t>
            </w:r>
            <w:proofErr w:type="spellStart"/>
            <w:r>
              <w:rPr>
                <w:sz w:val="28"/>
              </w:rPr>
              <w:t>Карачинского</w:t>
            </w:r>
            <w:proofErr w:type="spellEnd"/>
            <w:r>
              <w:rPr>
                <w:sz w:val="28"/>
              </w:rPr>
              <w:t xml:space="preserve"> сельсовета   по состоянию на 1 января 2014 года,  </w:t>
            </w:r>
            <w:r>
              <w:rPr>
                <w:sz w:val="28"/>
                <w:szCs w:val="28"/>
              </w:rPr>
              <w:t>избирательная комиссия Озеро-</w:t>
            </w:r>
            <w:proofErr w:type="spellStart"/>
            <w:r>
              <w:rPr>
                <w:sz w:val="28"/>
                <w:szCs w:val="28"/>
              </w:rPr>
              <w:t>Карачинского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D56FD5" w:rsidRDefault="00D56FD5" w:rsidP="00D56FD5">
            <w:pPr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решила</w:t>
            </w:r>
            <w:r>
              <w:rPr>
                <w:b/>
                <w:sz w:val="28"/>
                <w:szCs w:val="28"/>
              </w:rPr>
              <w:t>:</w:t>
            </w:r>
          </w:p>
          <w:p w:rsidR="00D56FD5" w:rsidRDefault="00D56FD5" w:rsidP="00D56FD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1. </w:t>
            </w:r>
            <w:r>
              <w:rPr>
                <w:bCs/>
                <w:sz w:val="28"/>
                <w:szCs w:val="28"/>
              </w:rPr>
              <w:t>Определить</w:t>
            </w:r>
            <w:r>
              <w:rPr>
                <w:sz w:val="28"/>
              </w:rPr>
              <w:t xml:space="preserve"> на досрочных выборах Главы </w:t>
            </w:r>
            <w:r>
              <w:rPr>
                <w:sz w:val="28"/>
                <w:szCs w:val="28"/>
              </w:rPr>
              <w:t>Озеро-</w:t>
            </w:r>
            <w:proofErr w:type="spellStart"/>
            <w:r>
              <w:rPr>
                <w:sz w:val="28"/>
                <w:szCs w:val="28"/>
              </w:rPr>
              <w:t>Карачинского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  <w:r>
              <w:rPr>
                <w:sz w:val="28"/>
              </w:rPr>
              <w:t>:</w:t>
            </w:r>
          </w:p>
          <w:p w:rsidR="00D56FD5" w:rsidRDefault="00D56FD5" w:rsidP="00D56FD5">
            <w:pPr>
              <w:suppressAutoHyphens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количество </w:t>
            </w:r>
            <w:r>
              <w:rPr>
                <w:sz w:val="28"/>
              </w:rPr>
              <w:t>подписей избирателей в поддержку кандидата, необходимых для регистрации кандидата, составляет 14;</w:t>
            </w:r>
          </w:p>
          <w:p w:rsidR="00D56FD5" w:rsidRDefault="00D56FD5" w:rsidP="00D56FD5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максимальное количество подписей – 18.</w:t>
            </w:r>
            <w:r>
              <w:rPr>
                <w:sz w:val="28"/>
                <w:szCs w:val="28"/>
              </w:rPr>
              <w:t xml:space="preserve">     </w:t>
            </w:r>
          </w:p>
          <w:p w:rsidR="00D56FD5" w:rsidRDefault="00D56FD5" w:rsidP="00D56FD5">
            <w:pPr>
              <w:pStyle w:val="a7"/>
              <w:spacing w:line="360" w:lineRule="auto"/>
              <w:rPr>
                <w:caps/>
              </w:rPr>
            </w:pPr>
            <w:r>
              <w:rPr>
                <w:caps/>
              </w:rPr>
              <w:t xml:space="preserve">2. </w:t>
            </w:r>
            <w:r>
              <w:t xml:space="preserve">Опубликовать настоящее решение в Информационном бюллетене </w:t>
            </w:r>
            <w:r>
              <w:t xml:space="preserve">органов местного самоуправления </w:t>
            </w:r>
            <w:r>
              <w:t>Озеро-</w:t>
            </w:r>
            <w:proofErr w:type="spellStart"/>
            <w:r>
              <w:t>Карачинского</w:t>
            </w:r>
            <w:proofErr w:type="spellEnd"/>
            <w:r>
              <w:t xml:space="preserve"> сельсовета.</w:t>
            </w:r>
          </w:p>
          <w:p w:rsidR="00D56FD5" w:rsidRDefault="00D56FD5" w:rsidP="00D56FD5">
            <w:pPr>
              <w:pStyle w:val="a7"/>
              <w:rPr>
                <w:caps/>
              </w:rPr>
            </w:pPr>
          </w:p>
          <w:tbl>
            <w:tblPr>
              <w:tblW w:w="2410" w:type="dxa"/>
              <w:tblLayout w:type="fixed"/>
              <w:tblLook w:val="0000" w:firstRow="0" w:lastRow="0" w:firstColumn="0" w:lastColumn="0" w:noHBand="0" w:noVBand="0"/>
            </w:tblPr>
            <w:tblGrid>
              <w:gridCol w:w="2410"/>
            </w:tblGrid>
            <w:tr w:rsidR="00D56FD5" w:rsidRPr="001E0CC2" w:rsidTr="007739B6">
              <w:tc>
                <w:tcPr>
                  <w:tcW w:w="2410" w:type="dxa"/>
                </w:tcPr>
                <w:p w:rsidR="00D56FD5" w:rsidRPr="001E0CC2" w:rsidRDefault="00D56FD5" w:rsidP="00227AD0">
                  <w:pPr>
                    <w:keepNext/>
                    <w:outlineLvl w:val="1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D56FD5" w:rsidRDefault="00D56FD5" w:rsidP="00D56FD5">
            <w:pPr>
              <w:pStyle w:val="a9"/>
              <w:rPr>
                <w:sz w:val="28"/>
                <w:szCs w:val="28"/>
              </w:rPr>
            </w:pPr>
            <w:r w:rsidRPr="00075C49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С.Б.Мухамбетова</w:t>
            </w:r>
            <w:proofErr w:type="spellEnd"/>
          </w:p>
          <w:p w:rsidR="00D56FD5" w:rsidRDefault="00D56FD5" w:rsidP="00D56FD5"/>
          <w:p w:rsidR="00D56FD5" w:rsidRDefault="00D56FD5" w:rsidP="00D56FD5"/>
          <w:p w:rsidR="00D56FD5" w:rsidRPr="00075C49" w:rsidRDefault="00D56FD5" w:rsidP="00D5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Е.Б.Бронникова</w:t>
            </w:r>
            <w:proofErr w:type="spellEnd"/>
          </w:p>
          <w:p w:rsidR="001E4129" w:rsidRPr="00636231" w:rsidRDefault="001E4129" w:rsidP="004348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1E4129" w:rsidRPr="00636231" w:rsidRDefault="001E4129" w:rsidP="004348A0">
            <w:pPr>
              <w:jc w:val="center"/>
            </w:pPr>
          </w:p>
        </w:tc>
      </w:tr>
      <w:tr w:rsidR="001E4129" w:rsidRPr="00636231" w:rsidTr="007739B6">
        <w:tc>
          <w:tcPr>
            <w:tcW w:w="9356" w:type="dxa"/>
          </w:tcPr>
          <w:p w:rsidR="001E4129" w:rsidRPr="00636231" w:rsidRDefault="001E4129" w:rsidP="00434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1E4129" w:rsidRPr="00636231" w:rsidRDefault="001E4129" w:rsidP="004348A0">
            <w:pPr>
              <w:jc w:val="center"/>
            </w:pPr>
          </w:p>
        </w:tc>
      </w:tr>
      <w:tr w:rsidR="001E4129" w:rsidRPr="00636231" w:rsidTr="007739B6">
        <w:tc>
          <w:tcPr>
            <w:tcW w:w="9356" w:type="dxa"/>
          </w:tcPr>
          <w:p w:rsidR="001E4129" w:rsidRPr="00636231" w:rsidRDefault="001E4129" w:rsidP="004348A0">
            <w:pPr>
              <w:jc w:val="center"/>
              <w:rPr>
                <w:iCs/>
              </w:rPr>
            </w:pPr>
          </w:p>
        </w:tc>
        <w:tc>
          <w:tcPr>
            <w:tcW w:w="540" w:type="dxa"/>
          </w:tcPr>
          <w:p w:rsidR="001E4129" w:rsidRPr="00530777" w:rsidRDefault="001E4129" w:rsidP="004348A0">
            <w:pPr>
              <w:jc w:val="center"/>
              <w:rPr>
                <w:iCs/>
              </w:rPr>
            </w:pPr>
          </w:p>
        </w:tc>
      </w:tr>
    </w:tbl>
    <w:p w:rsidR="000F09D7" w:rsidRDefault="000F09D7" w:rsidP="00B91418">
      <w:pPr>
        <w:jc w:val="center"/>
        <w:rPr>
          <w:b/>
          <w:sz w:val="28"/>
          <w:szCs w:val="28"/>
        </w:rPr>
      </w:pPr>
    </w:p>
    <w:p w:rsidR="000F09D7" w:rsidRDefault="000F09D7" w:rsidP="00B91418">
      <w:pPr>
        <w:jc w:val="center"/>
        <w:rPr>
          <w:b/>
          <w:sz w:val="28"/>
          <w:szCs w:val="28"/>
        </w:rPr>
      </w:pPr>
    </w:p>
    <w:p w:rsidR="000F09D7" w:rsidRDefault="000F09D7" w:rsidP="00B91418">
      <w:pPr>
        <w:jc w:val="center"/>
        <w:rPr>
          <w:b/>
          <w:sz w:val="28"/>
          <w:szCs w:val="28"/>
        </w:rPr>
      </w:pPr>
    </w:p>
    <w:p w:rsidR="00D56FD5" w:rsidRDefault="00D56FD5" w:rsidP="00D56FD5">
      <w:pPr>
        <w:pStyle w:val="ae"/>
      </w:pPr>
      <w:r>
        <w:t>ИЗБИРАТЕЛЬНАЯ КОМИССИЯ</w:t>
      </w:r>
    </w:p>
    <w:p w:rsidR="00D56FD5" w:rsidRDefault="00D56FD5" w:rsidP="00D56FD5">
      <w:pPr>
        <w:pStyle w:val="ae"/>
      </w:pPr>
      <w:r>
        <w:rPr>
          <w:caps/>
        </w:rPr>
        <w:t xml:space="preserve">ОЗЕРО-КАРАЧИНСКОГО СЕЛЬСОВЕТА ЧАНОВСКОГО </w:t>
      </w:r>
      <w:r>
        <w:t>РАЙОНА</w:t>
      </w:r>
    </w:p>
    <w:p w:rsidR="00D56FD5" w:rsidRPr="00B63B7E" w:rsidRDefault="00D56FD5" w:rsidP="00D56FD5">
      <w:pPr>
        <w:ind w:left="1416" w:hanging="1236"/>
        <w:jc w:val="center"/>
        <w:rPr>
          <w:sz w:val="28"/>
          <w:szCs w:val="28"/>
        </w:rPr>
      </w:pPr>
      <w:r w:rsidRPr="00B63B7E">
        <w:rPr>
          <w:b/>
          <w:bCs/>
          <w:sz w:val="28"/>
          <w:szCs w:val="28"/>
        </w:rPr>
        <w:t>НОВОСИБИРСКОЙ ОБЛАСТИ</w:t>
      </w:r>
    </w:p>
    <w:p w:rsidR="00D56FD5" w:rsidRDefault="00D56FD5" w:rsidP="00D56FD5">
      <w:pPr>
        <w:ind w:left="1416" w:hanging="1236"/>
        <w:jc w:val="center"/>
        <w:rPr>
          <w:szCs w:val="28"/>
        </w:rPr>
      </w:pPr>
    </w:p>
    <w:p w:rsidR="00D56FD5" w:rsidRDefault="00D56FD5" w:rsidP="00D56FD5">
      <w:pPr>
        <w:pStyle w:val="1"/>
      </w:pPr>
      <w:r>
        <w:t>РЕШЕНИЕ</w:t>
      </w:r>
    </w:p>
    <w:p w:rsidR="00D56FD5" w:rsidRDefault="00D56FD5" w:rsidP="00D56FD5">
      <w:pPr>
        <w:ind w:left="1416" w:hanging="1236"/>
        <w:jc w:val="center"/>
        <w:rPr>
          <w:szCs w:val="28"/>
        </w:rPr>
      </w:pPr>
    </w:p>
    <w:p w:rsidR="00D56FD5" w:rsidRPr="00B63B7E" w:rsidRDefault="00D56FD5" w:rsidP="00D56FD5">
      <w:pPr>
        <w:ind w:left="180"/>
        <w:rPr>
          <w:sz w:val="28"/>
          <w:szCs w:val="28"/>
        </w:rPr>
      </w:pPr>
      <w:r>
        <w:rPr>
          <w:sz w:val="28"/>
          <w:szCs w:val="28"/>
        </w:rPr>
        <w:t>25 января 2014 года</w:t>
      </w:r>
      <w:r w:rsidRPr="00B63B7E">
        <w:rPr>
          <w:sz w:val="28"/>
          <w:szCs w:val="28"/>
        </w:rPr>
        <w:t xml:space="preserve">                                                                                        № </w:t>
      </w:r>
      <w:r>
        <w:rPr>
          <w:sz w:val="28"/>
          <w:szCs w:val="28"/>
        </w:rPr>
        <w:t>46</w:t>
      </w:r>
    </w:p>
    <w:p w:rsidR="00D56FD5" w:rsidRPr="00B63B7E" w:rsidRDefault="00D56FD5" w:rsidP="00D56FD5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п. Озеро Карачи</w:t>
      </w:r>
    </w:p>
    <w:p w:rsidR="00D56FD5" w:rsidRPr="00FE25F5" w:rsidRDefault="00D56FD5" w:rsidP="00D56FD5">
      <w:pPr>
        <w:widowControl w:val="0"/>
        <w:tabs>
          <w:tab w:val="center" w:pos="4153"/>
          <w:tab w:val="right" w:pos="8306"/>
        </w:tabs>
        <w:suppressAutoHyphens/>
        <w:jc w:val="center"/>
        <w:rPr>
          <w:sz w:val="28"/>
          <w:szCs w:val="24"/>
        </w:rPr>
      </w:pPr>
    </w:p>
    <w:p w:rsidR="00D56FD5" w:rsidRDefault="00D56FD5" w:rsidP="00D56FD5">
      <w:pPr>
        <w:pStyle w:val="a3"/>
        <w:jc w:val="center"/>
        <w:rPr>
          <w:sz w:val="24"/>
        </w:rPr>
      </w:pPr>
    </w:p>
    <w:p w:rsidR="00D56FD5" w:rsidRDefault="00D56FD5" w:rsidP="00D56FD5">
      <w:pPr>
        <w:pStyle w:val="a5"/>
        <w:tabs>
          <w:tab w:val="left" w:pos="8280"/>
        </w:tabs>
        <w:ind w:left="0" w:right="0"/>
        <w:rPr>
          <w:bCs/>
        </w:rPr>
      </w:pPr>
      <w:r>
        <w:rPr>
          <w:szCs w:val="28"/>
        </w:rPr>
        <w:t>О</w:t>
      </w:r>
      <w:r w:rsidRPr="007D7C10">
        <w:rPr>
          <w:szCs w:val="28"/>
        </w:rPr>
        <w:t xml:space="preserve">  </w:t>
      </w:r>
      <w:r>
        <w:rPr>
          <w:szCs w:val="28"/>
        </w:rPr>
        <w:t xml:space="preserve">количестве представленных подписей избирателей в поддержку кандидата, подлежащих проверке в </w:t>
      </w:r>
      <w:r>
        <w:rPr>
          <w:bCs/>
        </w:rPr>
        <w:t>избирательной комиссии Озеро-</w:t>
      </w:r>
      <w:proofErr w:type="spellStart"/>
      <w:r>
        <w:rPr>
          <w:bCs/>
        </w:rPr>
        <w:t>Карачинского</w:t>
      </w:r>
      <w:proofErr w:type="spellEnd"/>
      <w:r>
        <w:rPr>
          <w:bCs/>
        </w:rPr>
        <w:t xml:space="preserve"> сельсовета </w:t>
      </w:r>
      <w:proofErr w:type="spellStart"/>
      <w:r>
        <w:rPr>
          <w:bCs/>
        </w:rPr>
        <w:t>Чановского</w:t>
      </w:r>
      <w:proofErr w:type="spellEnd"/>
      <w:r w:rsidRPr="00FE25F5">
        <w:rPr>
          <w:bCs/>
        </w:rPr>
        <w:t xml:space="preserve"> района Новосибирской области </w:t>
      </w:r>
    </w:p>
    <w:p w:rsidR="00D56FD5" w:rsidRDefault="00D56FD5" w:rsidP="00D56FD5">
      <w:pPr>
        <w:pStyle w:val="a5"/>
        <w:tabs>
          <w:tab w:val="left" w:pos="8280"/>
        </w:tabs>
        <w:ind w:left="0" w:right="-2"/>
      </w:pPr>
    </w:p>
    <w:p w:rsidR="00D56FD5" w:rsidRDefault="00D56FD5" w:rsidP="00D56F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6EE3">
        <w:rPr>
          <w:sz w:val="28"/>
          <w:szCs w:val="28"/>
        </w:rPr>
        <w:t>В соответствии с част</w:t>
      </w:r>
      <w:r>
        <w:rPr>
          <w:sz w:val="28"/>
          <w:szCs w:val="28"/>
        </w:rPr>
        <w:t xml:space="preserve">ью 3 статьи 33 </w:t>
      </w:r>
      <w:r w:rsidRPr="00F36EE3">
        <w:rPr>
          <w:sz w:val="28"/>
          <w:szCs w:val="28"/>
        </w:rPr>
        <w:t xml:space="preserve">Закона Новосибирской области «О выборах </w:t>
      </w:r>
      <w:r>
        <w:rPr>
          <w:sz w:val="28"/>
          <w:szCs w:val="28"/>
        </w:rPr>
        <w:t>глав муниципальных образований</w:t>
      </w:r>
      <w:r w:rsidRPr="00F36EE3">
        <w:rPr>
          <w:bCs/>
          <w:sz w:val="28"/>
          <w:szCs w:val="28"/>
        </w:rPr>
        <w:t xml:space="preserve"> в Новосибирской области</w:t>
      </w:r>
      <w:r w:rsidRPr="00F36EE3">
        <w:rPr>
          <w:sz w:val="28"/>
          <w:szCs w:val="28"/>
        </w:rPr>
        <w:t>»,</w:t>
      </w:r>
      <w:r>
        <w:t xml:space="preserve"> </w:t>
      </w:r>
      <w:r>
        <w:rPr>
          <w:sz w:val="28"/>
        </w:rPr>
        <w:t xml:space="preserve"> исходя из численности избирателей, зарегистрированных на территории единого избирательного округа Озеро-</w:t>
      </w:r>
      <w:proofErr w:type="spellStart"/>
      <w:r>
        <w:rPr>
          <w:sz w:val="28"/>
        </w:rPr>
        <w:t>Карачинского</w:t>
      </w:r>
      <w:proofErr w:type="spellEnd"/>
      <w:r>
        <w:rPr>
          <w:sz w:val="28"/>
        </w:rPr>
        <w:t xml:space="preserve"> сельсовета   по состоянию на 1 июля 2013 года,  </w:t>
      </w:r>
      <w:r>
        <w:rPr>
          <w:sz w:val="28"/>
          <w:szCs w:val="28"/>
        </w:rPr>
        <w:t>избирательная комиссия Озеро-</w:t>
      </w:r>
      <w:proofErr w:type="spellStart"/>
      <w:r>
        <w:rPr>
          <w:sz w:val="28"/>
          <w:szCs w:val="28"/>
        </w:rPr>
        <w:t>Карачинского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D56FD5" w:rsidRDefault="00D56FD5" w:rsidP="00D56FD5">
      <w:pPr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решила</w:t>
      </w:r>
      <w:r>
        <w:rPr>
          <w:b/>
          <w:sz w:val="28"/>
          <w:szCs w:val="28"/>
        </w:rPr>
        <w:t>:</w:t>
      </w:r>
    </w:p>
    <w:p w:rsidR="00D56FD5" w:rsidRDefault="00D56FD5" w:rsidP="00D56F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bCs/>
          <w:sz w:val="28"/>
          <w:szCs w:val="28"/>
        </w:rPr>
        <w:t>Определить, что</w:t>
      </w:r>
      <w:r>
        <w:rPr>
          <w:sz w:val="28"/>
        </w:rPr>
        <w:t xml:space="preserve"> на досрочных выборах Главы </w:t>
      </w:r>
      <w:r>
        <w:rPr>
          <w:sz w:val="28"/>
          <w:szCs w:val="28"/>
        </w:rPr>
        <w:t>Озеро-</w:t>
      </w:r>
      <w:proofErr w:type="spellStart"/>
      <w:r>
        <w:rPr>
          <w:sz w:val="28"/>
          <w:szCs w:val="28"/>
        </w:rPr>
        <w:t>Карачинского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проверке подлежат 100% представленных в поддержку кандидата подписей избирателей</w:t>
      </w:r>
      <w:r>
        <w:rPr>
          <w:sz w:val="28"/>
        </w:rPr>
        <w:t>.</w:t>
      </w:r>
      <w:r>
        <w:rPr>
          <w:sz w:val="28"/>
          <w:szCs w:val="28"/>
        </w:rPr>
        <w:t xml:space="preserve">     </w:t>
      </w:r>
    </w:p>
    <w:p w:rsidR="00D56FD5" w:rsidRDefault="00D56FD5" w:rsidP="00D56FD5">
      <w:pPr>
        <w:pStyle w:val="a7"/>
        <w:spacing w:line="360" w:lineRule="auto"/>
        <w:rPr>
          <w:caps/>
        </w:rPr>
      </w:pPr>
      <w:r>
        <w:rPr>
          <w:caps/>
        </w:rPr>
        <w:t xml:space="preserve">2. </w:t>
      </w:r>
      <w:r>
        <w:t xml:space="preserve">Опубликовать настоящее решение в Информационном бюллетене органов местного самоуправления Озеро </w:t>
      </w:r>
      <w:proofErr w:type="spellStart"/>
      <w:r>
        <w:t>Карачинского</w:t>
      </w:r>
      <w:proofErr w:type="spellEnd"/>
      <w:r>
        <w:t xml:space="preserve"> сельсовета.</w:t>
      </w:r>
    </w:p>
    <w:p w:rsidR="00D56FD5" w:rsidRDefault="00D56FD5" w:rsidP="00D56FD5">
      <w:pPr>
        <w:pStyle w:val="a7"/>
        <w:rPr>
          <w:caps/>
        </w:rPr>
      </w:pPr>
    </w:p>
    <w:tbl>
      <w:tblPr>
        <w:tblW w:w="24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D56FD5" w:rsidRPr="001E0CC2" w:rsidTr="00227AD0">
        <w:tc>
          <w:tcPr>
            <w:tcW w:w="2410" w:type="dxa"/>
          </w:tcPr>
          <w:p w:rsidR="00D56FD5" w:rsidRPr="001E0CC2" w:rsidRDefault="00D56FD5" w:rsidP="00227AD0">
            <w:pPr>
              <w:keepNext/>
              <w:outlineLvl w:val="1"/>
              <w:rPr>
                <w:iCs/>
                <w:sz w:val="28"/>
                <w:szCs w:val="28"/>
              </w:rPr>
            </w:pPr>
          </w:p>
        </w:tc>
      </w:tr>
    </w:tbl>
    <w:p w:rsidR="00D56FD5" w:rsidRDefault="00D56FD5" w:rsidP="00D56FD5">
      <w:pPr>
        <w:pStyle w:val="a9"/>
        <w:rPr>
          <w:sz w:val="28"/>
          <w:szCs w:val="28"/>
        </w:rPr>
      </w:pPr>
      <w:r w:rsidRPr="00075C49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С.Б.Мухамбетова</w:t>
      </w:r>
      <w:proofErr w:type="spellEnd"/>
      <w:r>
        <w:rPr>
          <w:sz w:val="28"/>
          <w:szCs w:val="28"/>
        </w:rPr>
        <w:t xml:space="preserve"> </w:t>
      </w:r>
    </w:p>
    <w:p w:rsidR="00D56FD5" w:rsidRPr="00F906B6" w:rsidRDefault="00D56FD5" w:rsidP="00D56FD5"/>
    <w:p w:rsidR="00D56FD5" w:rsidRDefault="00D56FD5" w:rsidP="00D56FD5"/>
    <w:p w:rsidR="00D56FD5" w:rsidRPr="00075C49" w:rsidRDefault="00D56FD5" w:rsidP="00D56FD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</w:t>
      </w:r>
      <w:proofErr w:type="spellStart"/>
      <w:r>
        <w:rPr>
          <w:sz w:val="28"/>
          <w:szCs w:val="28"/>
        </w:rPr>
        <w:t>Е.Б.Бронникова</w:t>
      </w:r>
      <w:proofErr w:type="spellEnd"/>
    </w:p>
    <w:p w:rsidR="007739B6" w:rsidRPr="00FE25F5" w:rsidRDefault="007739B6" w:rsidP="007739B6">
      <w:pPr>
        <w:jc w:val="center"/>
        <w:rPr>
          <w:b/>
          <w:spacing w:val="80"/>
          <w:sz w:val="28"/>
          <w:szCs w:val="24"/>
        </w:rPr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</w:p>
    <w:p w:rsidR="007739B6" w:rsidRDefault="007739B6" w:rsidP="007739B6">
      <w:pPr>
        <w:pStyle w:val="ae"/>
      </w:pPr>
      <w:bookmarkStart w:id="0" w:name="_GoBack"/>
      <w:bookmarkEnd w:id="0"/>
      <w:r>
        <w:t>ИЗБИРАТЕЛЬНАЯ КОМИССИЯ</w:t>
      </w:r>
    </w:p>
    <w:p w:rsidR="007739B6" w:rsidRDefault="007739B6" w:rsidP="007739B6">
      <w:pPr>
        <w:pStyle w:val="ae"/>
      </w:pPr>
      <w:r>
        <w:rPr>
          <w:caps/>
        </w:rPr>
        <w:t xml:space="preserve">ОЗЕРО-КАРАЧИНСКОГО СЕЛЬСОВЕТА ЧАНОВСКОГО </w:t>
      </w:r>
      <w:r>
        <w:t>РАЙОНА</w:t>
      </w:r>
    </w:p>
    <w:p w:rsidR="007739B6" w:rsidRPr="00B63B7E" w:rsidRDefault="007739B6" w:rsidP="007739B6">
      <w:pPr>
        <w:ind w:left="1416" w:hanging="1236"/>
        <w:jc w:val="center"/>
        <w:rPr>
          <w:sz w:val="28"/>
          <w:szCs w:val="28"/>
        </w:rPr>
      </w:pPr>
      <w:r w:rsidRPr="00B63B7E">
        <w:rPr>
          <w:b/>
          <w:bCs/>
          <w:sz w:val="28"/>
          <w:szCs w:val="28"/>
        </w:rPr>
        <w:t>НОВОСИБИРСКОЙ ОБЛАСТИ</w:t>
      </w:r>
    </w:p>
    <w:p w:rsidR="007739B6" w:rsidRDefault="007739B6" w:rsidP="007739B6">
      <w:pPr>
        <w:ind w:left="1416" w:hanging="1236"/>
        <w:jc w:val="center"/>
        <w:rPr>
          <w:szCs w:val="28"/>
        </w:rPr>
      </w:pPr>
    </w:p>
    <w:p w:rsidR="007739B6" w:rsidRDefault="007739B6" w:rsidP="007739B6">
      <w:pPr>
        <w:pStyle w:val="1"/>
      </w:pPr>
      <w:r>
        <w:t>РЕШЕНИЕ</w:t>
      </w:r>
    </w:p>
    <w:p w:rsidR="007739B6" w:rsidRDefault="007739B6" w:rsidP="007739B6">
      <w:pPr>
        <w:ind w:left="1416" w:hanging="1236"/>
        <w:jc w:val="center"/>
        <w:rPr>
          <w:szCs w:val="28"/>
        </w:rPr>
      </w:pPr>
    </w:p>
    <w:p w:rsidR="007739B6" w:rsidRPr="00B63B7E" w:rsidRDefault="007739B6" w:rsidP="007739B6">
      <w:pPr>
        <w:ind w:left="180"/>
        <w:rPr>
          <w:sz w:val="28"/>
          <w:szCs w:val="28"/>
        </w:rPr>
      </w:pPr>
      <w:r>
        <w:rPr>
          <w:sz w:val="28"/>
          <w:szCs w:val="28"/>
        </w:rPr>
        <w:t>25 января 2014 года</w:t>
      </w:r>
      <w:r w:rsidRPr="00B63B7E">
        <w:rPr>
          <w:sz w:val="28"/>
          <w:szCs w:val="28"/>
        </w:rPr>
        <w:t xml:space="preserve">                                                                                        № </w:t>
      </w:r>
      <w:r>
        <w:rPr>
          <w:sz w:val="28"/>
          <w:szCs w:val="28"/>
        </w:rPr>
        <w:t>47</w:t>
      </w:r>
    </w:p>
    <w:p w:rsidR="007739B6" w:rsidRPr="00B63B7E" w:rsidRDefault="007739B6" w:rsidP="007739B6">
      <w:pPr>
        <w:ind w:firstLine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зеро</w:t>
      </w:r>
      <w:proofErr w:type="spellEnd"/>
      <w:r>
        <w:rPr>
          <w:sz w:val="28"/>
          <w:szCs w:val="28"/>
        </w:rPr>
        <w:t xml:space="preserve"> Карачи</w:t>
      </w:r>
    </w:p>
    <w:p w:rsidR="007739B6" w:rsidRPr="00FE25F5" w:rsidRDefault="007739B6" w:rsidP="007739B6">
      <w:pPr>
        <w:widowControl w:val="0"/>
        <w:tabs>
          <w:tab w:val="center" w:pos="4153"/>
          <w:tab w:val="right" w:pos="8306"/>
        </w:tabs>
        <w:suppressAutoHyphens/>
        <w:jc w:val="center"/>
        <w:rPr>
          <w:sz w:val="28"/>
          <w:szCs w:val="24"/>
        </w:rPr>
      </w:pPr>
    </w:p>
    <w:p w:rsidR="007739B6" w:rsidRDefault="007739B6" w:rsidP="007739B6">
      <w:pPr>
        <w:pStyle w:val="a3"/>
        <w:jc w:val="center"/>
        <w:rPr>
          <w:sz w:val="24"/>
        </w:rPr>
      </w:pPr>
    </w:p>
    <w:p w:rsidR="007739B6" w:rsidRDefault="007739B6" w:rsidP="007739B6">
      <w:pPr>
        <w:tabs>
          <w:tab w:val="left" w:pos="828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1" w:name="OLE_LINK2"/>
      <w:r>
        <w:rPr>
          <w:b/>
          <w:bCs/>
          <w:sz w:val="28"/>
          <w:szCs w:val="28"/>
        </w:rPr>
        <w:t xml:space="preserve">О режиме работы избирательных комиссий в период подготовки проведения </w:t>
      </w:r>
      <w:bookmarkStart w:id="2" w:name="OLE_LINK1"/>
      <w:r>
        <w:rPr>
          <w:b/>
          <w:bCs/>
          <w:sz w:val="28"/>
          <w:szCs w:val="28"/>
        </w:rPr>
        <w:t>досрочных выборов Главы Озеро-</w:t>
      </w:r>
      <w:proofErr w:type="spellStart"/>
      <w:r>
        <w:rPr>
          <w:b/>
          <w:bCs/>
          <w:sz w:val="28"/>
          <w:szCs w:val="28"/>
        </w:rPr>
        <w:t>Карачинского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</w:p>
    <w:p w:rsidR="007739B6" w:rsidRDefault="007739B6" w:rsidP="007739B6">
      <w:pPr>
        <w:tabs>
          <w:tab w:val="left" w:pos="828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Чановского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 </w:t>
      </w:r>
      <w:bookmarkEnd w:id="1"/>
      <w:bookmarkEnd w:id="2"/>
    </w:p>
    <w:p w:rsidR="007739B6" w:rsidRDefault="007739B6" w:rsidP="007739B6">
      <w:pPr>
        <w:tabs>
          <w:tab w:val="left" w:pos="828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739B6" w:rsidRDefault="007739B6" w:rsidP="007739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 Закона Новосибирской области «О выборах глав</w:t>
      </w:r>
      <w:r>
        <w:rPr>
          <w:bCs/>
          <w:sz w:val="28"/>
          <w:szCs w:val="28"/>
        </w:rPr>
        <w:t xml:space="preserve"> муниципальных образований в Новосибирской области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 избирательная комиссия </w:t>
      </w:r>
      <w:r>
        <w:rPr>
          <w:bCs/>
          <w:sz w:val="28"/>
          <w:szCs w:val="28"/>
        </w:rPr>
        <w:t>Озеро-</w:t>
      </w:r>
      <w:proofErr w:type="spellStart"/>
      <w:r>
        <w:rPr>
          <w:bCs/>
          <w:sz w:val="28"/>
          <w:szCs w:val="28"/>
        </w:rPr>
        <w:t>Карачинского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Чановского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</w:t>
      </w:r>
    </w:p>
    <w:p w:rsidR="007739B6" w:rsidRDefault="007739B6" w:rsidP="007739B6">
      <w:pPr>
        <w:spacing w:line="360" w:lineRule="auto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решила:</w:t>
      </w:r>
    </w:p>
    <w:p w:rsidR="007739B6" w:rsidRDefault="007739B6" w:rsidP="007739B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aps/>
          <w:sz w:val="28"/>
          <w:szCs w:val="28"/>
        </w:rPr>
        <w:t xml:space="preserve">1. </w:t>
      </w:r>
      <w:r>
        <w:rPr>
          <w:sz w:val="28"/>
          <w:szCs w:val="28"/>
        </w:rPr>
        <w:t>Установить режим работы избирательной комиссии Озеро-</w:t>
      </w:r>
      <w:proofErr w:type="spellStart"/>
      <w:r>
        <w:rPr>
          <w:sz w:val="28"/>
          <w:szCs w:val="28"/>
        </w:rPr>
        <w:t>Карачинского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</w:t>
      </w:r>
      <w:r>
        <w:rPr>
          <w:bCs/>
          <w:sz w:val="28"/>
          <w:szCs w:val="28"/>
        </w:rPr>
        <w:t xml:space="preserve"> участковых избирательных комиссии избирательных участков с № 1177 по № 1182:</w:t>
      </w:r>
    </w:p>
    <w:p w:rsidR="007739B6" w:rsidRDefault="007739B6" w:rsidP="007739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рабочие дни с 9-00 до 17-00, перерыв на обед с 13-00 до 14-00;</w:t>
      </w:r>
    </w:p>
    <w:p w:rsidR="007739B6" w:rsidRDefault="007739B6" w:rsidP="007739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выходные и праздничные дни с 10-00 до 16-00, перерыв на обед с 13-00 до 14-00;</w:t>
      </w:r>
    </w:p>
    <w:p w:rsidR="007739B6" w:rsidRDefault="007739B6" w:rsidP="007739B6">
      <w:pPr>
        <w:pStyle w:val="a7"/>
        <w:spacing w:line="360" w:lineRule="auto"/>
        <w:rPr>
          <w:caps/>
        </w:rPr>
      </w:pPr>
      <w:r>
        <w:rPr>
          <w:caps/>
        </w:rPr>
        <w:t xml:space="preserve">2. </w:t>
      </w:r>
      <w:r>
        <w:t xml:space="preserve">Опубликовать настоящее решение в Информационном бюллетене органов местного самоуправления Озеро </w:t>
      </w:r>
      <w:proofErr w:type="spellStart"/>
      <w:r>
        <w:t>Карачинского</w:t>
      </w:r>
      <w:proofErr w:type="spellEnd"/>
      <w:r>
        <w:t xml:space="preserve"> сельсовета.</w:t>
      </w:r>
    </w:p>
    <w:p w:rsidR="007739B6" w:rsidRDefault="007739B6" w:rsidP="007739B6">
      <w:pPr>
        <w:pStyle w:val="a7"/>
        <w:rPr>
          <w:caps/>
        </w:rPr>
      </w:pPr>
    </w:p>
    <w:tbl>
      <w:tblPr>
        <w:tblW w:w="24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7739B6" w:rsidRPr="001E0CC2" w:rsidTr="00227AD0">
        <w:tc>
          <w:tcPr>
            <w:tcW w:w="2410" w:type="dxa"/>
          </w:tcPr>
          <w:p w:rsidR="007739B6" w:rsidRPr="001E0CC2" w:rsidRDefault="007739B6" w:rsidP="00227AD0">
            <w:pPr>
              <w:keepNext/>
              <w:outlineLvl w:val="1"/>
              <w:rPr>
                <w:iCs/>
                <w:sz w:val="28"/>
                <w:szCs w:val="28"/>
              </w:rPr>
            </w:pPr>
          </w:p>
        </w:tc>
      </w:tr>
    </w:tbl>
    <w:p w:rsidR="007739B6" w:rsidRDefault="007739B6" w:rsidP="007739B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</w:t>
      </w:r>
      <w:proofErr w:type="spellStart"/>
      <w:r>
        <w:rPr>
          <w:sz w:val="28"/>
          <w:szCs w:val="28"/>
        </w:rPr>
        <w:t>С.Б.Мухамбетова</w:t>
      </w:r>
      <w:proofErr w:type="spellEnd"/>
      <w:r>
        <w:rPr>
          <w:sz w:val="28"/>
          <w:szCs w:val="28"/>
        </w:rPr>
        <w:t xml:space="preserve"> </w:t>
      </w:r>
    </w:p>
    <w:p w:rsidR="007739B6" w:rsidRDefault="007739B6" w:rsidP="007739B6"/>
    <w:p w:rsidR="007739B6" w:rsidRDefault="007739B6" w:rsidP="007739B6"/>
    <w:p w:rsidR="007739B6" w:rsidRDefault="007739B6" w:rsidP="007739B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</w:t>
      </w:r>
      <w:proofErr w:type="spellStart"/>
      <w:r>
        <w:rPr>
          <w:sz w:val="28"/>
          <w:szCs w:val="28"/>
        </w:rPr>
        <w:t>Е.Б.Бронникова</w:t>
      </w:r>
      <w:proofErr w:type="spellEnd"/>
    </w:p>
    <w:p w:rsidR="007739B6" w:rsidRPr="00075C49" w:rsidRDefault="007739B6" w:rsidP="007739B6">
      <w:pPr>
        <w:pStyle w:val="a9"/>
        <w:rPr>
          <w:sz w:val="28"/>
          <w:szCs w:val="28"/>
        </w:rPr>
      </w:pPr>
    </w:p>
    <w:p w:rsidR="002529D2" w:rsidRDefault="002529D2" w:rsidP="001E4129">
      <w:pPr>
        <w:pStyle w:val="ae"/>
        <w:ind w:left="5103"/>
        <w:rPr>
          <w:b w:val="0"/>
          <w:bCs w:val="0"/>
          <w:sz w:val="24"/>
        </w:rPr>
      </w:pPr>
    </w:p>
    <w:sectPr w:rsidR="002529D2" w:rsidSect="007D6EB2">
      <w:headerReference w:type="default" r:id="rId7"/>
      <w:pgSz w:w="11906" w:h="16838"/>
      <w:pgMar w:top="1134" w:right="851" w:bottom="851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BD" w:rsidRDefault="00BA73BD" w:rsidP="00FA0187">
      <w:r>
        <w:separator/>
      </w:r>
    </w:p>
  </w:endnote>
  <w:endnote w:type="continuationSeparator" w:id="0">
    <w:p w:rsidR="00BA73BD" w:rsidRDefault="00BA73BD" w:rsidP="00FA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BD" w:rsidRDefault="00BA73BD" w:rsidP="00FA0187">
      <w:r>
        <w:separator/>
      </w:r>
    </w:p>
  </w:footnote>
  <w:footnote w:type="continuationSeparator" w:id="0">
    <w:p w:rsidR="00BA73BD" w:rsidRDefault="00BA73BD" w:rsidP="00FA0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87" w:rsidRDefault="007770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39B6">
      <w:rPr>
        <w:noProof/>
      </w:rPr>
      <w:t>2</w:t>
    </w:r>
    <w:r>
      <w:rPr>
        <w:noProof/>
      </w:rPr>
      <w:fldChar w:fldCharType="end"/>
    </w:r>
  </w:p>
  <w:p w:rsidR="00FA0187" w:rsidRDefault="00FA01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drawingGridHorizontalSpacing w:val="100"/>
  <w:drawingGridVerticalSpacing w:val="10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DC1"/>
    <w:rsid w:val="000437AB"/>
    <w:rsid w:val="00047BF9"/>
    <w:rsid w:val="00052BBE"/>
    <w:rsid w:val="00057EBD"/>
    <w:rsid w:val="000653E5"/>
    <w:rsid w:val="00075C49"/>
    <w:rsid w:val="0007601D"/>
    <w:rsid w:val="00086BE7"/>
    <w:rsid w:val="000C0E1B"/>
    <w:rsid w:val="000D5E4A"/>
    <w:rsid w:val="000F09D7"/>
    <w:rsid w:val="000F4935"/>
    <w:rsid w:val="00152E16"/>
    <w:rsid w:val="001771D0"/>
    <w:rsid w:val="00187DC1"/>
    <w:rsid w:val="001C4A76"/>
    <w:rsid w:val="001D3846"/>
    <w:rsid w:val="001E0CC2"/>
    <w:rsid w:val="001E4129"/>
    <w:rsid w:val="0020176A"/>
    <w:rsid w:val="00213B5B"/>
    <w:rsid w:val="002344F4"/>
    <w:rsid w:val="002529D2"/>
    <w:rsid w:val="00283065"/>
    <w:rsid w:val="002B6BF5"/>
    <w:rsid w:val="002C5C86"/>
    <w:rsid w:val="00311BD5"/>
    <w:rsid w:val="00331181"/>
    <w:rsid w:val="00355302"/>
    <w:rsid w:val="003712B3"/>
    <w:rsid w:val="00373C4A"/>
    <w:rsid w:val="003833A3"/>
    <w:rsid w:val="00383EFC"/>
    <w:rsid w:val="0038496A"/>
    <w:rsid w:val="003859A7"/>
    <w:rsid w:val="003B64D4"/>
    <w:rsid w:val="003C72C6"/>
    <w:rsid w:val="003D17E6"/>
    <w:rsid w:val="003F7026"/>
    <w:rsid w:val="00413C5E"/>
    <w:rsid w:val="00433B52"/>
    <w:rsid w:val="004348A0"/>
    <w:rsid w:val="00470A4A"/>
    <w:rsid w:val="00493F35"/>
    <w:rsid w:val="004D1CDE"/>
    <w:rsid w:val="00501E8E"/>
    <w:rsid w:val="00551FB5"/>
    <w:rsid w:val="00561FEA"/>
    <w:rsid w:val="00591937"/>
    <w:rsid w:val="005C5928"/>
    <w:rsid w:val="00620E25"/>
    <w:rsid w:val="00624F96"/>
    <w:rsid w:val="006D2A80"/>
    <w:rsid w:val="007739B6"/>
    <w:rsid w:val="00777082"/>
    <w:rsid w:val="007A6330"/>
    <w:rsid w:val="007D6EB2"/>
    <w:rsid w:val="007D7C10"/>
    <w:rsid w:val="007F5A97"/>
    <w:rsid w:val="00831BEF"/>
    <w:rsid w:val="00833D1F"/>
    <w:rsid w:val="00886C58"/>
    <w:rsid w:val="008E58C7"/>
    <w:rsid w:val="008E753B"/>
    <w:rsid w:val="00927657"/>
    <w:rsid w:val="009434A0"/>
    <w:rsid w:val="00977558"/>
    <w:rsid w:val="009B2A4D"/>
    <w:rsid w:val="009F3DAD"/>
    <w:rsid w:val="00A14070"/>
    <w:rsid w:val="00A20DE4"/>
    <w:rsid w:val="00A22800"/>
    <w:rsid w:val="00A414CE"/>
    <w:rsid w:val="00A45DBC"/>
    <w:rsid w:val="00A91E70"/>
    <w:rsid w:val="00AA749C"/>
    <w:rsid w:val="00AD0259"/>
    <w:rsid w:val="00AD44A2"/>
    <w:rsid w:val="00B11379"/>
    <w:rsid w:val="00B218A5"/>
    <w:rsid w:val="00B47694"/>
    <w:rsid w:val="00B6006A"/>
    <w:rsid w:val="00B63B7E"/>
    <w:rsid w:val="00B72065"/>
    <w:rsid w:val="00B91418"/>
    <w:rsid w:val="00BA3587"/>
    <w:rsid w:val="00BA73BD"/>
    <w:rsid w:val="00BB087E"/>
    <w:rsid w:val="00BB5C07"/>
    <w:rsid w:val="00BF253C"/>
    <w:rsid w:val="00C16CDB"/>
    <w:rsid w:val="00C80701"/>
    <w:rsid w:val="00CB7621"/>
    <w:rsid w:val="00D14CA7"/>
    <w:rsid w:val="00D253BA"/>
    <w:rsid w:val="00D56FD5"/>
    <w:rsid w:val="00D7478E"/>
    <w:rsid w:val="00D825FA"/>
    <w:rsid w:val="00D96348"/>
    <w:rsid w:val="00DC5A2D"/>
    <w:rsid w:val="00E62926"/>
    <w:rsid w:val="00E71F3B"/>
    <w:rsid w:val="00E8135E"/>
    <w:rsid w:val="00EC58A0"/>
    <w:rsid w:val="00EE399D"/>
    <w:rsid w:val="00EF05C0"/>
    <w:rsid w:val="00F36EE3"/>
    <w:rsid w:val="00F76413"/>
    <w:rsid w:val="00F9326E"/>
    <w:rsid w:val="00F95358"/>
    <w:rsid w:val="00FA0187"/>
    <w:rsid w:val="00FE25F5"/>
    <w:rsid w:val="00FE77F0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a5">
    <w:name w:val="Block Text"/>
    <w:basedOn w:val="a"/>
    <w:semiHidden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</w:rPr>
  </w:style>
  <w:style w:type="paragraph" w:styleId="a6">
    <w:name w:val="Body Text"/>
    <w:basedOn w:val="a"/>
    <w:semiHidden/>
    <w:pPr>
      <w:jc w:val="center"/>
    </w:pPr>
    <w:rPr>
      <w:b/>
      <w:spacing w:val="80"/>
      <w:sz w:val="28"/>
    </w:rPr>
  </w:style>
  <w:style w:type="paragraph" w:styleId="30">
    <w:name w:val="Body Text Indent 3"/>
    <w:basedOn w:val="a"/>
    <w:semiHidden/>
    <w:pPr>
      <w:ind w:firstLine="720"/>
      <w:jc w:val="both"/>
    </w:pPr>
    <w:rPr>
      <w:sz w:val="28"/>
      <w:szCs w:val="24"/>
    </w:rPr>
  </w:style>
  <w:style w:type="paragraph" w:styleId="a7">
    <w:name w:val="Body Text Indent"/>
    <w:basedOn w:val="a"/>
    <w:link w:val="a8"/>
    <w:semiHidden/>
    <w:pPr>
      <w:ind w:firstLine="709"/>
      <w:jc w:val="both"/>
    </w:pPr>
    <w:rPr>
      <w:sz w:val="28"/>
    </w:rPr>
  </w:style>
  <w:style w:type="character" w:customStyle="1" w:styleId="10">
    <w:name w:val="Заголовок 1 Знак"/>
    <w:link w:val="1"/>
    <w:rsid w:val="004D1CDE"/>
    <w:rPr>
      <w:b/>
      <w:sz w:val="28"/>
    </w:rPr>
  </w:style>
  <w:style w:type="paragraph" w:styleId="a9">
    <w:name w:val="caption"/>
    <w:basedOn w:val="a"/>
    <w:next w:val="a"/>
    <w:qFormat/>
    <w:rsid w:val="004D1CDE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228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22800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FA01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0187"/>
  </w:style>
  <w:style w:type="character" w:customStyle="1" w:styleId="a4">
    <w:name w:val="Верхний колонтитул Знак"/>
    <w:link w:val="a3"/>
    <w:uiPriority w:val="99"/>
    <w:rsid w:val="00FA0187"/>
  </w:style>
  <w:style w:type="paragraph" w:styleId="ae">
    <w:name w:val="Title"/>
    <w:basedOn w:val="a"/>
    <w:link w:val="af"/>
    <w:qFormat/>
    <w:rsid w:val="00B63B7E"/>
    <w:pPr>
      <w:ind w:left="1416" w:hanging="1236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rsid w:val="00B63B7E"/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493F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93F35"/>
    <w:rPr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1E412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aaieiaie9">
    <w:name w:val="caaieiaie 9"/>
    <w:basedOn w:val="a"/>
    <w:next w:val="a"/>
    <w:rsid w:val="001E4129"/>
    <w:pPr>
      <w:keepNext/>
      <w:jc w:val="center"/>
    </w:pPr>
    <w:rPr>
      <w:sz w:val="24"/>
    </w:rPr>
  </w:style>
  <w:style w:type="table" w:styleId="af0">
    <w:name w:val="Table Grid"/>
    <w:basedOn w:val="a1"/>
    <w:uiPriority w:val="59"/>
    <w:rsid w:val="00B91418"/>
    <w:rPr>
      <w:rFonts w:asciiTheme="minorHAnsi" w:eastAsia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basedOn w:val="a0"/>
    <w:link w:val="a7"/>
    <w:semiHidden/>
    <w:rsid w:val="00D56FD5"/>
    <w:rPr>
      <w:sz w:val="28"/>
    </w:rPr>
  </w:style>
  <w:style w:type="paragraph" w:customStyle="1" w:styleId="af1">
    <w:name w:val="Ñîäåðæ"/>
    <w:basedOn w:val="a"/>
    <w:rsid w:val="007739B6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</vt:lpstr>
    </vt:vector>
  </TitlesOfParts>
  <Company>ИКСРФ НСО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</dc:title>
  <dc:creator>Юля</dc:creator>
  <cp:lastModifiedBy>Танцуева Н.И.</cp:lastModifiedBy>
  <cp:revision>2</cp:revision>
  <cp:lastPrinted>2013-09-09T02:54:00Z</cp:lastPrinted>
  <dcterms:created xsi:type="dcterms:W3CDTF">2014-01-28T02:55:00Z</dcterms:created>
  <dcterms:modified xsi:type="dcterms:W3CDTF">2014-01-28T02:55:00Z</dcterms:modified>
</cp:coreProperties>
</file>