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C8" w:rsidRPr="00264E9A" w:rsidRDefault="006E6EC8" w:rsidP="00CE7BE3">
      <w:pPr>
        <w:tabs>
          <w:tab w:val="left" w:pos="7526"/>
        </w:tabs>
        <w:spacing w:after="0"/>
        <w:jc w:val="right"/>
        <w:rPr>
          <w:rFonts w:ascii="Arial" w:eastAsia="Times New Roman" w:hAnsi="Arial" w:cs="Arial"/>
          <w:b/>
          <w:bCs/>
          <w:noProof w:val="0"/>
          <w:color w:val="000000"/>
          <w:sz w:val="24"/>
          <w:szCs w:val="24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6E6EC8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BE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E6EC8" w:rsidRPr="00CE7BE3" w:rsidRDefault="006E6EC8" w:rsidP="006E6EC8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BE3">
        <w:rPr>
          <w:rFonts w:ascii="Times New Roman" w:hAnsi="Times New Roman" w:cs="Times New Roman"/>
          <w:b/>
          <w:sz w:val="28"/>
          <w:szCs w:val="28"/>
        </w:rPr>
        <w:t>ОЗЕРО – КАРАЧИНСКОГО СЕЛЬСОВЕТА</w:t>
      </w:r>
    </w:p>
    <w:p w:rsidR="006E6EC8" w:rsidRPr="00CE7BE3" w:rsidRDefault="006E6EC8" w:rsidP="006E6EC8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BE3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6E6EC8" w:rsidRPr="00CE7BE3" w:rsidRDefault="006E6EC8" w:rsidP="006E6EC8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EC8" w:rsidRPr="00CE7BE3" w:rsidRDefault="006E6EC8" w:rsidP="006E6EC8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BE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E6EC8" w:rsidRPr="00CE7BE3" w:rsidRDefault="006E6EC8" w:rsidP="006E6EC8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DA5839" w:rsidP="00DA5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bCs/>
          <w:noProof w:val="0"/>
          <w:color w:val="000000"/>
          <w:sz w:val="28"/>
          <w:szCs w:val="28"/>
          <w:lang w:eastAsia="ru-RU"/>
        </w:rPr>
        <w:t>От 12.04.2019г № 74</w:t>
      </w:r>
    </w:p>
    <w:p w:rsidR="00DA5839" w:rsidRPr="00CE7BE3" w:rsidRDefault="00DA5839" w:rsidP="00DA5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</w:pPr>
    </w:p>
    <w:p w:rsidR="003C6021" w:rsidRPr="00CE7BE3" w:rsidRDefault="003C6021" w:rsidP="006E6E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  <w:t>Об утверждении порядка определения состава имущества, закрепляемого за муниципальным унитарным предприятием на праве хозяйственного ведения или на праве оперативного управления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         В соответствии с  Гражданским кодексом РФ,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14 ноября 2002 года № 161-ФЗ «О государственных и муниципальных унитарных предприятиях»:</w:t>
      </w:r>
    </w:p>
    <w:p w:rsidR="003C6021" w:rsidRPr="00CE7BE3" w:rsidRDefault="003C6021" w:rsidP="003C602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Утвердить Порядок определения состава имущества, закрепляемого за муниципальным унитарным предприятием на праве хозяйственного ведения или на праве оперативного управления согласно приложению.</w:t>
      </w:r>
    </w:p>
    <w:p w:rsidR="00264E9A" w:rsidRPr="00CE7BE3" w:rsidRDefault="00264E9A" w:rsidP="00264E9A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BE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Озеро-Карачинского сельсовета Чановского района Новосибирской области «Информационный бюллетень» и на официальном сайте администрации  Озеро-Карачинского сельсовета Чановского района Новосибирской области.</w:t>
      </w:r>
    </w:p>
    <w:p w:rsidR="00DA5839" w:rsidRPr="00CE7BE3" w:rsidRDefault="00DA5839" w:rsidP="00DA583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</w:rPr>
      </w:pPr>
      <w:r w:rsidRPr="00CE7BE3">
        <w:rPr>
          <w:rFonts w:ascii="Times New Roman" w:hAnsi="Times New Roman" w:cs="Times New Roman"/>
          <w:b w:val="0"/>
          <w:shd w:val="clear" w:color="auto" w:fill="FFFFFF"/>
        </w:rPr>
        <w:t>Настоящее постановление вступает в силу с момента подписания.</w:t>
      </w:r>
    </w:p>
    <w:p w:rsidR="003C6021" w:rsidRPr="00CE7BE3" w:rsidRDefault="00DA5839" w:rsidP="00DA583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</w:rPr>
      </w:pPr>
      <w:proofErr w:type="gramStart"/>
      <w:r w:rsidRPr="00CE7BE3">
        <w:rPr>
          <w:rFonts w:ascii="Times New Roman" w:hAnsi="Times New Roman" w:cs="Times New Roman"/>
          <w:b w:val="0"/>
        </w:rPr>
        <w:t>Контроль за</w:t>
      </w:r>
      <w:proofErr w:type="gramEnd"/>
      <w:r w:rsidRPr="00CE7BE3">
        <w:rPr>
          <w:rFonts w:ascii="Times New Roman" w:hAnsi="Times New Roman" w:cs="Times New Roman"/>
          <w:b w:val="0"/>
        </w:rPr>
        <w:t xml:space="preserve"> исполнением настоящего постановления оставляю за собой</w:t>
      </w:r>
      <w:r w:rsidRPr="00CE7BE3">
        <w:rPr>
          <w:rFonts w:ascii="Times New Roman" w:hAnsi="Times New Roman" w:cs="Times New Roman"/>
          <w:b w:val="0"/>
          <w:color w:val="000000"/>
        </w:rPr>
        <w:t xml:space="preserve">. 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264E9A" w:rsidRPr="00CE7BE3" w:rsidRDefault="00264E9A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264E9A" w:rsidRPr="00CE7BE3" w:rsidRDefault="00264E9A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DA5839">
      <w:pPr>
        <w:tabs>
          <w:tab w:val="left" w:pos="422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E7BE3">
        <w:rPr>
          <w:rFonts w:ascii="Times New Roman" w:hAnsi="Times New Roman" w:cs="Times New Roman"/>
          <w:sz w:val="28"/>
          <w:szCs w:val="28"/>
        </w:rPr>
        <w:t xml:space="preserve">         Глава Озеро-Карачинского  сельсовета </w:t>
      </w:r>
    </w:p>
    <w:p w:rsidR="006E6EC8" w:rsidRPr="00CE7BE3" w:rsidRDefault="006E6EC8" w:rsidP="00DA5839">
      <w:pPr>
        <w:tabs>
          <w:tab w:val="left" w:pos="422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E7BE3">
        <w:rPr>
          <w:rFonts w:ascii="Times New Roman" w:hAnsi="Times New Roman" w:cs="Times New Roman"/>
          <w:sz w:val="28"/>
          <w:szCs w:val="28"/>
        </w:rPr>
        <w:t xml:space="preserve">        Чановского  района Новосибирской области                    В.М Сырыгин</w:t>
      </w:r>
    </w:p>
    <w:p w:rsidR="006E6EC8" w:rsidRPr="00CE7BE3" w:rsidRDefault="006E6EC8" w:rsidP="00DA58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6E6EC8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6E6EC8" w:rsidRPr="00CE7BE3" w:rsidRDefault="00DA5839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ru-RU"/>
        </w:rPr>
        <w:t>41-132</w:t>
      </w:r>
    </w:p>
    <w:p w:rsidR="006E6EC8" w:rsidRPr="00CE7BE3" w:rsidRDefault="00DA5839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ru-RU"/>
        </w:rPr>
        <w:t>Сулейманова Т.С.</w:t>
      </w:r>
    </w:p>
    <w:p w:rsidR="003C6021" w:rsidRPr="00CE7BE3" w:rsidRDefault="003C6021" w:rsidP="006E6E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lastRenderedPageBreak/>
        <w:t>Приложение</w:t>
      </w:r>
    </w:p>
    <w:p w:rsidR="003C6021" w:rsidRPr="00CE7BE3" w:rsidRDefault="003C6021" w:rsidP="006E6E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к постановлению администрации</w:t>
      </w:r>
    </w:p>
    <w:p w:rsidR="003C6021" w:rsidRPr="00CE7BE3" w:rsidRDefault="006E6EC8" w:rsidP="006E6E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</w:t>
      </w:r>
      <w:r w:rsidR="003C6021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сельсовета</w:t>
      </w:r>
    </w:p>
    <w:p w:rsidR="003C6021" w:rsidRPr="00CE7BE3" w:rsidRDefault="006E6EC8" w:rsidP="00DA58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Чановского </w:t>
      </w:r>
      <w:r w:rsidR="003C6021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района</w:t>
      </w:r>
      <w:r w:rsidR="00DA5839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</w:t>
      </w:r>
      <w:r w:rsidR="003C6021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Новосибирской области</w:t>
      </w:r>
    </w:p>
    <w:p w:rsidR="00DA5839" w:rsidRPr="00CE7BE3" w:rsidRDefault="00DA5839" w:rsidP="00DA583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bCs/>
          <w:noProof w:val="0"/>
          <w:color w:val="000000"/>
          <w:sz w:val="28"/>
          <w:szCs w:val="28"/>
          <w:lang w:eastAsia="ru-RU"/>
        </w:rPr>
        <w:t>От 12.04.2019г № 74</w:t>
      </w:r>
    </w:p>
    <w:p w:rsidR="003C6021" w:rsidRPr="00CE7BE3" w:rsidRDefault="003C6021" w:rsidP="006E6E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       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  <w:t> </w:t>
      </w:r>
    </w:p>
    <w:p w:rsidR="003C6021" w:rsidRPr="00CE7BE3" w:rsidRDefault="003C6021" w:rsidP="006E6E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  <w:t>Порядок</w:t>
      </w:r>
      <w:r w:rsidRPr="00CE7BE3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  <w:br/>
        <w:t>определения состава имущества, закрепляемого за муниципальным унитарным предприятием на праве хозяйственного ведения или на праве оперативного управления</w:t>
      </w:r>
    </w:p>
    <w:p w:rsidR="003C6021" w:rsidRPr="00CE7BE3" w:rsidRDefault="003C6021" w:rsidP="003C602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br/>
      </w:r>
      <w:r w:rsidRPr="00CE7BE3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  <w:lang w:eastAsia="ru-RU"/>
        </w:rPr>
        <w:t>Определение состава имущества, закрепляемого за муниципальным унитарным предприятием на праве хозяйственного ведения или оперативного управления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1.1. В состав имущества, закрепляемого за муниципальным унитарным предприятием (далее по тексту - Предприятие) на праве хозяйственного ведения или оперативного управления включается имущество, принадлежащее на праве собственности муниципальному образованию </w:t>
      </w:r>
      <w:r w:rsidR="006E6EC8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 сельсовета Чановского</w:t>
      </w: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Имущество Предприятия формируется за счет: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- имущества, закрепленного за унитарным предприятием на праве хозяйственного ведения или оперативного управления;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- доходов Предприятия от его деятельности;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- иных не противоречащих законодательству источников.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1.2. Состав имущества, закрепляемого за Предприятием, определяется администрацией </w:t>
      </w:r>
      <w:r w:rsidR="006E6EC8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Озеро-Карачинского сельсовета Чановского </w:t>
      </w: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района Новосибирской области (далее по тексту - Администрация) и утверждается постановлением администрации  </w:t>
      </w:r>
      <w:r w:rsidR="006E6EC8"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 сельсовета Чановского</w:t>
      </w: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района Новосибирской области. Закрепление имущества на праве хозяйственного ведения или оперативного управления осуществляется </w:t>
      </w:r>
      <w:proofErr w:type="gramStart"/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в соответствии с распоряжением Администрации с заключением договора о закреплении муниципального имущества на праве</w:t>
      </w:r>
      <w:proofErr w:type="gramEnd"/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хозяйственного ведения  или оперативного управления за Предприятием и актом приема-передачи Предприятию имущества, который является неотъемлемой частью договора.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1.3. При формировании состава имущества, закрепляемого за Предприятием на праве хозяйственного ведения или оперативного управления, Администрация: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- формирует перечень имущества, подлежащего закреплению за Предприятием на праве хозяйственного ведения или оперативного управления, необходимого для обеспечения осуществления Предприятием деятельности, цели, предмет, виды которой определены Уставом;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lastRenderedPageBreak/>
        <w:t>- осуществляет подготовку проекта соответствующего нормативно-правового акта и акта о приеме-передаче Предприятию имущества на праве хозяйственного ведения или оперативного управления;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- проводит иные мероприятия, связанные с формированием и передачей имущества Предприятию на праве хозяйственного ведения или оперативного управления.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1.4. Право на имущество, закрепляемое за Предприятием на праве хозяйственного ведения или оперативного управления, возникает с момента передачи имущества по акту приема-передачи, за исключением недвижимого имущества.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Акт приема-передачи должен содержать сведения, позволяющие определенно идентифицировать имущество.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Переданное имущество отражается на балансе Предприятия в порядке, установленном действующим законодательством Российской Федерации.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1.5. Право хозяйственного ведения на недвижимое имущество регистрируются Предприятием в органе, осуществляющем государственную регистрацию прав на недвижимое имущество, и возникает </w:t>
      </w:r>
      <w:proofErr w:type="gramStart"/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с даты регистрации</w:t>
      </w:r>
      <w:proofErr w:type="gramEnd"/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.       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 Заявителем выступает Предприятие, являющееся правообладателем. Расходы по регистрации несет Предприятие.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 1.6. Стоимость имущества, закрепленного за Предприятием на праве хозяйственного ведения при его учреждении, определяется в соответствии с законодательством об оценочной деятельности и устанавливается равной отчету об оценке. Оценка производится независимым оценщиком. Заказчиком на выполнение работ по оценке выступает Предприятие.</w:t>
      </w:r>
    </w:p>
    <w:p w:rsidR="003C6021" w:rsidRPr="00CE7BE3" w:rsidRDefault="003C6021" w:rsidP="003C60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CE7BE3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 Стоимость имущества, передаваемого Предприятию в иных случаях, определяется на основании данных бухгалтерского учета передающей организации либо на основании акта ввода в эксплуатацию или иных документов на приобретение.</w:t>
      </w:r>
    </w:p>
    <w:p w:rsidR="00421DA5" w:rsidRPr="00CE7BE3" w:rsidRDefault="00CE7BE3" w:rsidP="003C60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1DA5" w:rsidRPr="00CE7BE3" w:rsidSect="00CE7B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6A9"/>
    <w:multiLevelType w:val="multilevel"/>
    <w:tmpl w:val="E97E0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387D0D"/>
    <w:multiLevelType w:val="hybridMultilevel"/>
    <w:tmpl w:val="40067036"/>
    <w:lvl w:ilvl="0" w:tplc="90967184">
      <w:start w:val="1"/>
      <w:numFmt w:val="decimal"/>
      <w:lvlText w:val="%1."/>
      <w:lvlJc w:val="left"/>
      <w:pPr>
        <w:ind w:left="1515" w:hanging="9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22F6A"/>
    <w:multiLevelType w:val="multilevel"/>
    <w:tmpl w:val="60588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021"/>
    <w:rsid w:val="000B3672"/>
    <w:rsid w:val="001F5869"/>
    <w:rsid w:val="00264E9A"/>
    <w:rsid w:val="003227B5"/>
    <w:rsid w:val="003C6021"/>
    <w:rsid w:val="006E6EC8"/>
    <w:rsid w:val="006F1840"/>
    <w:rsid w:val="007C22D7"/>
    <w:rsid w:val="009B4713"/>
    <w:rsid w:val="00CD1C77"/>
    <w:rsid w:val="00CD4E7C"/>
    <w:rsid w:val="00CE2799"/>
    <w:rsid w:val="00CE7BE3"/>
    <w:rsid w:val="00DA5839"/>
    <w:rsid w:val="00E23244"/>
    <w:rsid w:val="00E31408"/>
    <w:rsid w:val="00E81DC8"/>
    <w:rsid w:val="00EA0D2F"/>
    <w:rsid w:val="00F5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69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869"/>
    <w:pPr>
      <w:spacing w:after="0" w:line="240" w:lineRule="auto"/>
    </w:pPr>
    <w:rPr>
      <w:noProof/>
    </w:rPr>
  </w:style>
  <w:style w:type="paragraph" w:styleId="a4">
    <w:name w:val="Normal (Web)"/>
    <w:basedOn w:val="a"/>
    <w:uiPriority w:val="99"/>
    <w:semiHidden/>
    <w:unhideWhenUsed/>
    <w:rsid w:val="003C6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C6021"/>
    <w:rPr>
      <w:b/>
      <w:bCs/>
    </w:rPr>
  </w:style>
  <w:style w:type="paragraph" w:customStyle="1" w:styleId="ConsPlusTitle">
    <w:name w:val="ConsPlusTitle"/>
    <w:rsid w:val="00DA58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DA58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792</Words>
  <Characters>4517</Characters>
  <Application>Microsoft Office Word</Application>
  <DocSecurity>0</DocSecurity>
  <Lines>37</Lines>
  <Paragraphs>10</Paragraphs>
  <ScaleCrop>false</ScaleCrop>
  <Company>Microsoft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пользователь</cp:lastModifiedBy>
  <cp:revision>11</cp:revision>
  <cp:lastPrinted>2019-04-17T02:37:00Z</cp:lastPrinted>
  <dcterms:created xsi:type="dcterms:W3CDTF">2019-03-18T02:38:00Z</dcterms:created>
  <dcterms:modified xsi:type="dcterms:W3CDTF">2019-04-17T02:38:00Z</dcterms:modified>
</cp:coreProperties>
</file>