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   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</w:t>
      </w:r>
    </w:p>
    <w:p w:rsidR="0053164A" w:rsidRPr="0053164A" w:rsidRDefault="0053164A" w:rsidP="0053164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</w:t>
      </w:r>
      <w:r w:rsidRPr="0053164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53164A" w:rsidRPr="0053164A" w:rsidRDefault="0053164A" w:rsidP="0053164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64A">
        <w:rPr>
          <w:rFonts w:ascii="Times New Roman" w:hAnsi="Times New Roman" w:cs="Times New Roman"/>
          <w:b/>
          <w:sz w:val="28"/>
          <w:szCs w:val="28"/>
        </w:rPr>
        <w:t xml:space="preserve">ОЗЕРО-КАРАЧИНСКОГО СЕЛЬСОВЕТА </w:t>
      </w:r>
    </w:p>
    <w:p w:rsidR="0053164A" w:rsidRPr="0053164A" w:rsidRDefault="0053164A" w:rsidP="0053164A">
      <w:pPr>
        <w:tabs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b/>
          <w:sz w:val="28"/>
          <w:szCs w:val="28"/>
        </w:rPr>
        <w:t>ЧАНОВСКОГО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64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3164A" w:rsidRPr="00CD087D" w:rsidRDefault="0053164A" w:rsidP="0053164A">
      <w:pPr>
        <w:tabs>
          <w:tab w:val="left" w:pos="1418"/>
        </w:tabs>
        <w:spacing w:line="240" w:lineRule="auto"/>
        <w:jc w:val="center"/>
      </w:pPr>
    </w:p>
    <w:p w:rsidR="0053164A" w:rsidRDefault="0053164A" w:rsidP="0053164A">
      <w:pPr>
        <w:tabs>
          <w:tab w:val="left" w:pos="1418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164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164A" w:rsidRPr="0053164A" w:rsidRDefault="0053164A" w:rsidP="0053164A">
      <w:pPr>
        <w:tabs>
          <w:tab w:val="left" w:pos="141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64A" w:rsidRPr="0053164A" w:rsidRDefault="0053164A" w:rsidP="0053164A">
      <w:pPr>
        <w:tabs>
          <w:tab w:val="left" w:pos="0"/>
          <w:tab w:val="left" w:pos="141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 xml:space="preserve">19.06.2019г № 117 </w:t>
      </w:r>
    </w:p>
    <w:p w:rsidR="0053164A" w:rsidRPr="00CD087D" w:rsidRDefault="0053164A" w:rsidP="0053164A">
      <w:pPr>
        <w:tabs>
          <w:tab w:val="left" w:pos="0"/>
          <w:tab w:val="left" w:pos="1418"/>
        </w:tabs>
        <w:jc w:val="center"/>
        <w:outlineLvl w:val="0"/>
      </w:pPr>
    </w:p>
    <w:p w:rsidR="0053164A" w:rsidRPr="0053164A" w:rsidRDefault="0053164A" w:rsidP="0053164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Об утверждении топливно-энергетического баланса </w:t>
      </w: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Озеро-Карачинского сельсовета Чановского района Новосибирской области 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        </w:t>
      </w:r>
      <w:proofErr w:type="gramStart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В  соответствии с Приказом Министерства энергетики Российской Федерации от 14.12.2011  № 600 «Об утверждении Порядка составления топливно-энергетических балансов субъектов Российской Федерации, муниципальных образований», администрация </w:t>
      </w: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Озеро-Карачинского сельсовета Чановского 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Новосибирской области 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постановляет:</w:t>
      </w:r>
      <w:proofErr w:type="gramEnd"/>
    </w:p>
    <w:p w:rsidR="0053164A" w:rsidRPr="0053164A" w:rsidRDefault="0053164A" w:rsidP="0053164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 топливно-энергетический баланс Озеро-Карачинского сельсовета Чановского района  Новосибирской области (прилагается).</w:t>
      </w:r>
    </w:p>
    <w:p w:rsidR="0053164A" w:rsidRDefault="0053164A" w:rsidP="0053164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3164A">
        <w:rPr>
          <w:rFonts w:ascii="Times New Roman" w:hAnsi="Times New Roman"/>
          <w:sz w:val="28"/>
          <w:szCs w:val="28"/>
        </w:rPr>
        <w:t>Опубликовать настоящее постановление в информационном бюллетени Озеро-Карачинского сельсовета и разместить на официальном сайте администрация Озеро-Карачинского сельсовета Чановского района Новосибирской области в сети «Интернет».</w:t>
      </w:r>
    </w:p>
    <w:p w:rsidR="0053164A" w:rsidRPr="0053164A" w:rsidRDefault="0053164A" w:rsidP="0053164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5316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3164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3164A" w:rsidRPr="0053164A" w:rsidRDefault="0053164A" w:rsidP="0053164A">
      <w:pPr>
        <w:tabs>
          <w:tab w:val="left" w:pos="1276"/>
        </w:tabs>
        <w:ind w:right="2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53164A" w:rsidRDefault="0053164A" w:rsidP="0053164A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>Глава Озеро-Карачинского сельсовета</w:t>
      </w:r>
    </w:p>
    <w:p w:rsidR="0053164A" w:rsidRDefault="0053164A" w:rsidP="0053164A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53164A" w:rsidRPr="0053164A" w:rsidRDefault="0053164A" w:rsidP="0053164A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3164A">
        <w:rPr>
          <w:rFonts w:ascii="Times New Roman" w:hAnsi="Times New Roman" w:cs="Times New Roman"/>
          <w:sz w:val="28"/>
          <w:szCs w:val="28"/>
        </w:rPr>
        <w:t>В.М.Сырыгин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  <w:t xml:space="preserve"> Сулейманова Т.С. 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  <w:t>41132</w:t>
      </w:r>
    </w:p>
    <w:p w:rsid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16"/>
          <w:szCs w:val="16"/>
          <w:lang w:eastAsia="ru-RU"/>
        </w:rPr>
      </w:pPr>
    </w:p>
    <w:p w:rsidR="0053164A" w:rsidRPr="0053164A" w:rsidRDefault="0053164A" w:rsidP="0053164A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                       Приложение</w:t>
      </w:r>
    </w:p>
    <w:p w:rsidR="0053164A" w:rsidRPr="0053164A" w:rsidRDefault="0053164A" w:rsidP="0053164A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 к постановлению администрации</w:t>
      </w:r>
    </w:p>
    <w:p w:rsidR="0053164A" w:rsidRDefault="0053164A" w:rsidP="0053164A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 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 сельсовета</w:t>
      </w:r>
    </w:p>
    <w:p w:rsidR="0053164A" w:rsidRPr="0053164A" w:rsidRDefault="0053164A" w:rsidP="0053164A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Чановского района Новосибирской области </w:t>
      </w:r>
    </w:p>
    <w:p w:rsidR="0053164A" w:rsidRPr="0053164A" w:rsidRDefault="0053164A" w:rsidP="0053164A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от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</w:t>
      </w:r>
      <w:r w:rsidRPr="0053164A">
        <w:rPr>
          <w:rFonts w:ascii="Times New Roman" w:hAnsi="Times New Roman" w:cs="Times New Roman"/>
          <w:sz w:val="28"/>
          <w:szCs w:val="28"/>
        </w:rPr>
        <w:t>19.06.2019г № 117</w:t>
      </w:r>
    </w:p>
    <w:p w:rsidR="0053164A" w:rsidRPr="0053164A" w:rsidRDefault="0053164A" w:rsidP="0053164A">
      <w:pPr>
        <w:spacing w:after="0" w:line="240" w:lineRule="auto"/>
        <w:jc w:val="right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                         </w:t>
      </w:r>
    </w:p>
    <w:p w:rsidR="0053164A" w:rsidRPr="0053164A" w:rsidRDefault="0053164A" w:rsidP="0053164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proofErr w:type="spellStart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Топливн</w:t>
      </w:r>
      <w:proofErr w:type="gramStart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</w:t>
      </w:r>
      <w:proofErr w:type="spellEnd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-</w:t>
      </w:r>
      <w:proofErr w:type="gramEnd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энергетический баланс</w:t>
      </w:r>
    </w:p>
    <w:p w:rsidR="0053164A" w:rsidRPr="0053164A" w:rsidRDefault="0053164A" w:rsidP="0053164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 сельсовета Чановского района Новосибирской области  за 2018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год</w:t>
      </w:r>
    </w:p>
    <w:p w:rsidR="0053164A" w:rsidRPr="0053164A" w:rsidRDefault="0053164A" w:rsidP="00AA1CF1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AA1CF1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proofErr w:type="spellStart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Топливно</w:t>
      </w:r>
      <w:proofErr w:type="spellEnd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– энергетический баланс в поселении разрабатывается на один год. Актуализируется по мере реализации локальных задач, программ, изменения размеров и источников финансирования, внешних и внутренних факторов воздействия</w:t>
      </w:r>
    </w:p>
    <w:p w:rsidR="0053164A" w:rsidRPr="0053164A" w:rsidRDefault="0053164A" w:rsidP="00AA1CF1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В топливно-энергетическом балансе поселения присутствует тепловая энергия.</w:t>
      </w:r>
    </w:p>
    <w:p w:rsidR="0053164A" w:rsidRPr="0053164A" w:rsidRDefault="0053164A" w:rsidP="00AA1CF1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На производство тепловой энергии поселения используется природный газ, который используется   для отопления жилых</w:t>
      </w:r>
      <w:r w:rsidR="00AA1CF1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домов учреждений и  организаций, расположенных на </w:t>
      </w:r>
      <w:r w:rsidR="00AA1CF1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территории Ильинского сельского 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поселения.</w:t>
      </w:r>
    </w:p>
    <w:p w:rsidR="0053164A" w:rsidRPr="0053164A" w:rsidRDefault="0053164A" w:rsidP="00AA1CF1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AA1CF1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Топливно-энергетический баланс Ильинского сельского поселения приведен в таблицах: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AA1CF1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proofErr w:type="spellStart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Однопродуктовый</w:t>
      </w:r>
      <w:proofErr w:type="spellEnd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баланс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br/>
        <w:t xml:space="preserve"> энергетических ресурсов </w:t>
      </w:r>
      <w:r w:rsidR="00AA1CF1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 сельсовета Чановского района Новосибирской области  за 2018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год.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33"/>
        <w:gridCol w:w="1459"/>
        <w:gridCol w:w="2479"/>
      </w:tblGrid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Строки топливно-энергетического баланса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Номер строк баланса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Вид энергетического ресурса</w:t>
            </w:r>
          </w:p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Газ природный, м</w:t>
            </w: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уб.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Производство энергетических ресурсов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Ввоз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AA1CF1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2 215,248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Вывоз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Изменение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Потребление первичной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AA1CF1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2 215,248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Статистическое расхождение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Производство электрической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Производство тепловой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Теплоэлектростанции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Котельные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Электрокотельные</w:t>
            </w:r>
            <w:proofErr w:type="spellEnd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 и тепло-утилизационные установки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Преобразование топлива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Переработка нефти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Переработка газа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Обогащение угля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Собственные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Потери при передаче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Конечное потребление энергетических ресурсов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Сельское хозяйство, рыболовство и рыбоводство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Промышленность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Продукт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Продукт </w:t>
            </w:r>
            <w:proofErr w:type="spell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14.n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Прочая промышленность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Строительство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Транспорт и связь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Железнодорожный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Трубопроводный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Автомобильный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Прочий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Сфера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нетопливные</w:t>
            </w:r>
            <w:proofErr w:type="spellEnd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3164A" w:rsidRPr="0053164A" w:rsidRDefault="0053164A" w:rsidP="0053164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53164A" w:rsidRPr="0053164A" w:rsidRDefault="0053164A" w:rsidP="000F08D1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53164A" w:rsidRPr="0053164A" w:rsidRDefault="0053164A" w:rsidP="0053164A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p w:rsidR="00AA1CF1" w:rsidRPr="0053164A" w:rsidRDefault="00AA1CF1" w:rsidP="00AA1CF1">
      <w:pPr>
        <w:spacing w:after="0" w:line="240" w:lineRule="auto"/>
        <w:jc w:val="center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proofErr w:type="spellStart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Однопродуктовый</w:t>
      </w:r>
      <w:proofErr w:type="spellEnd"/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баланс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br/>
        <w:t xml:space="preserve"> энергетических ресурсов </w:t>
      </w:r>
      <w:r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Озеро-Карачинского сельсовета Чановского района Новосибирской области  за 2018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 xml:space="preserve"> год.</w:t>
      </w:r>
    </w:p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33"/>
        <w:gridCol w:w="1459"/>
        <w:gridCol w:w="2479"/>
      </w:tblGrid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Строки топливно-энергетического баланса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Номер строк баланса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Вид энергетического ресурса</w:t>
            </w:r>
          </w:p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уголь, тонн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Производство энергетических ресурсов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Ввоз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AA1CF1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682,2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Вывоз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Изменение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Потребление первичной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AA1CF1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682,2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Статистическое расхождение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Производство электрической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Производство тепловой энергии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Теплоэлектростанции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Котельные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Электрокотельные</w:t>
            </w:r>
            <w:proofErr w:type="spellEnd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 и тепло-утилизационные установки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8.3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Преобразование топлива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Переработка нефти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Переработка газа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Обогащение угля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9.3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Собственные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Потери при передаче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Конечное потребление энергетических ресурсов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Сельское хозяйство, рыболовство и рыбоводство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Промышленность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Продукт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14.1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Продукт </w:t>
            </w:r>
            <w:proofErr w:type="spell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n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14.n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Прочая промышленность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Строительство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Транспорт и связь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Железнодорожный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Трубопроводный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Автомобильный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Прочий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Сфера услуг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Население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53164A" w:rsidRPr="0053164A" w:rsidTr="0053164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нетопливные</w:t>
            </w:r>
            <w:proofErr w:type="spellEnd"/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 xml:space="preserve"> нужды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  <w:r w:rsidRPr="0053164A"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3164A" w:rsidRPr="0053164A" w:rsidRDefault="0053164A" w:rsidP="0053164A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3164A" w:rsidRPr="0053164A" w:rsidRDefault="0053164A" w:rsidP="0053164A">
      <w:pPr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</w:pPr>
    </w:p>
    <w:p w:rsidR="000F08D1" w:rsidRDefault="000F08D1" w:rsidP="000F08D1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>Глава Озеро-Карачинского сельсовета</w:t>
      </w:r>
    </w:p>
    <w:p w:rsidR="000F08D1" w:rsidRDefault="000F08D1" w:rsidP="000F08D1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>Чановского района</w:t>
      </w:r>
    </w:p>
    <w:p w:rsidR="00421DA5" w:rsidRPr="0053164A" w:rsidRDefault="000F08D1" w:rsidP="000F08D1">
      <w:pPr>
        <w:tabs>
          <w:tab w:val="left" w:pos="1276"/>
        </w:tabs>
        <w:spacing w:after="0" w:line="240" w:lineRule="auto"/>
        <w:ind w:right="282"/>
        <w:jc w:val="both"/>
        <w:rPr>
          <w:rFonts w:ascii="Times New Roman" w:hAnsi="Times New Roman" w:cs="Times New Roman"/>
          <w:sz w:val="28"/>
          <w:szCs w:val="28"/>
        </w:rPr>
      </w:pPr>
      <w:r w:rsidRPr="0053164A">
        <w:rPr>
          <w:rFonts w:ascii="Times New Roman" w:hAnsi="Times New Roman" w:cs="Times New Roman"/>
          <w:sz w:val="28"/>
          <w:szCs w:val="28"/>
        </w:rPr>
        <w:t xml:space="preserve">Новосибирской области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3164A">
        <w:rPr>
          <w:rFonts w:ascii="Times New Roman" w:hAnsi="Times New Roman" w:cs="Times New Roman"/>
          <w:sz w:val="28"/>
          <w:szCs w:val="28"/>
        </w:rPr>
        <w:t>В.М.Сырыгин</w:t>
      </w:r>
      <w:r w:rsidRPr="0053164A">
        <w:rPr>
          <w:rFonts w:ascii="Times New Roman" w:eastAsia="Times New Roman" w:hAnsi="Times New Roman" w:cs="Times New Roman"/>
          <w:noProof w:val="0"/>
          <w:color w:val="000000"/>
          <w:sz w:val="28"/>
          <w:szCs w:val="28"/>
          <w:lang w:eastAsia="ru-RU"/>
        </w:rPr>
        <w:t> </w:t>
      </w:r>
    </w:p>
    <w:sectPr w:rsidR="00421DA5" w:rsidRPr="0053164A" w:rsidSect="00EA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82" w:rsidRDefault="00285082" w:rsidP="0053164A">
      <w:pPr>
        <w:spacing w:after="0" w:line="240" w:lineRule="auto"/>
      </w:pPr>
      <w:r>
        <w:separator/>
      </w:r>
    </w:p>
  </w:endnote>
  <w:endnote w:type="continuationSeparator" w:id="0">
    <w:p w:rsidR="00285082" w:rsidRDefault="00285082" w:rsidP="0053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82" w:rsidRDefault="00285082" w:rsidP="0053164A">
      <w:pPr>
        <w:spacing w:after="0" w:line="240" w:lineRule="auto"/>
      </w:pPr>
      <w:r>
        <w:separator/>
      </w:r>
    </w:p>
  </w:footnote>
  <w:footnote w:type="continuationSeparator" w:id="0">
    <w:p w:rsidR="00285082" w:rsidRDefault="00285082" w:rsidP="00531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E14B7"/>
    <w:multiLevelType w:val="hybridMultilevel"/>
    <w:tmpl w:val="B2725342"/>
    <w:lvl w:ilvl="0" w:tplc="5790C0B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3164A"/>
    <w:rsid w:val="000F08D1"/>
    <w:rsid w:val="001F5869"/>
    <w:rsid w:val="00262907"/>
    <w:rsid w:val="00285082"/>
    <w:rsid w:val="003227B5"/>
    <w:rsid w:val="0053164A"/>
    <w:rsid w:val="006F1840"/>
    <w:rsid w:val="009B4713"/>
    <w:rsid w:val="00AA1CF1"/>
    <w:rsid w:val="00B50C4A"/>
    <w:rsid w:val="00CD4E7C"/>
    <w:rsid w:val="00E03D14"/>
    <w:rsid w:val="00E23244"/>
    <w:rsid w:val="00E81DC8"/>
    <w:rsid w:val="00EA0D2F"/>
    <w:rsid w:val="00F5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69"/>
    <w:rPr>
      <w:noProof/>
    </w:rPr>
  </w:style>
  <w:style w:type="paragraph" w:styleId="3">
    <w:name w:val="heading 3"/>
    <w:basedOn w:val="a"/>
    <w:link w:val="30"/>
    <w:uiPriority w:val="9"/>
    <w:qFormat/>
    <w:rsid w:val="005316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noProof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869"/>
    <w:pPr>
      <w:spacing w:after="0" w:line="240" w:lineRule="auto"/>
    </w:pPr>
    <w:rPr>
      <w:noProof/>
    </w:rPr>
  </w:style>
  <w:style w:type="character" w:customStyle="1" w:styleId="30">
    <w:name w:val="Заголовок 3 Знак"/>
    <w:basedOn w:val="a0"/>
    <w:link w:val="3"/>
    <w:uiPriority w:val="9"/>
    <w:rsid w:val="005316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531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53164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3164A"/>
    <w:pPr>
      <w:ind w:left="720"/>
      <w:contextualSpacing/>
    </w:pPr>
    <w:rPr>
      <w:rFonts w:ascii="Calibri" w:eastAsia="Calibri" w:hAnsi="Calibri" w:cs="Times New Roman"/>
      <w:noProof w:val="0"/>
    </w:rPr>
  </w:style>
  <w:style w:type="paragraph" w:styleId="a7">
    <w:name w:val="header"/>
    <w:basedOn w:val="a"/>
    <w:link w:val="a8"/>
    <w:uiPriority w:val="99"/>
    <w:semiHidden/>
    <w:unhideWhenUsed/>
    <w:rsid w:val="00531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3164A"/>
    <w:rPr>
      <w:noProof/>
    </w:rPr>
  </w:style>
  <w:style w:type="paragraph" w:styleId="a9">
    <w:name w:val="footer"/>
    <w:basedOn w:val="a"/>
    <w:link w:val="aa"/>
    <w:uiPriority w:val="99"/>
    <w:semiHidden/>
    <w:unhideWhenUsed/>
    <w:rsid w:val="005316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3164A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765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19.06.2019г № 117 </vt:lpstr>
      <vt:lpstr/>
    </vt:vector>
  </TitlesOfParts>
  <Company>Microsoft</Company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5</cp:revision>
  <cp:lastPrinted>2019-06-20T09:04:00Z</cp:lastPrinted>
  <dcterms:created xsi:type="dcterms:W3CDTF">2019-06-20T08:45:00Z</dcterms:created>
  <dcterms:modified xsi:type="dcterms:W3CDTF">2019-06-20T09:04:00Z</dcterms:modified>
</cp:coreProperties>
</file>